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BBF4" w14:textId="77777777" w:rsidR="00CE42E3" w:rsidRDefault="00EE5437" w:rsidP="003C33A0">
      <w:pPr>
        <w:jc w:val="center"/>
        <w:rPr>
          <w:rFonts w:eastAsia="Calibri"/>
          <w:b/>
          <w:sz w:val="22"/>
          <w:szCs w:val="22"/>
        </w:rPr>
      </w:pP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r>
        <w:rPr>
          <w:rFonts w:eastAsia="Calibri"/>
          <w:b/>
          <w:sz w:val="22"/>
          <w:szCs w:val="22"/>
        </w:rPr>
        <w:tab/>
      </w:r>
    </w:p>
    <w:p w14:paraId="1BA59250" w14:textId="77777777" w:rsidR="00443EFF" w:rsidRDefault="003276DA" w:rsidP="00443EFF">
      <w:pPr>
        <w:pStyle w:val="Default"/>
        <w:jc w:val="center"/>
        <w:rPr>
          <w:rFonts w:eastAsia="Calibri"/>
          <w:b/>
          <w:sz w:val="22"/>
          <w:szCs w:val="22"/>
        </w:rPr>
      </w:pPr>
      <w:r w:rsidRPr="00206947">
        <w:rPr>
          <w:rFonts w:eastAsia="Calibri"/>
          <w:b/>
          <w:sz w:val="22"/>
          <w:szCs w:val="22"/>
        </w:rPr>
        <w:t>ADA TOWNSHIP DOWNTOWN DEVELOPMENT</w:t>
      </w:r>
      <w:r w:rsidR="00D574C9">
        <w:rPr>
          <w:rFonts w:eastAsia="Calibri"/>
          <w:b/>
          <w:sz w:val="22"/>
          <w:szCs w:val="22"/>
        </w:rPr>
        <w:t xml:space="preserve"> </w:t>
      </w:r>
      <w:r w:rsidRPr="00206947">
        <w:rPr>
          <w:rFonts w:eastAsia="Calibri"/>
          <w:b/>
          <w:sz w:val="22"/>
          <w:szCs w:val="22"/>
        </w:rPr>
        <w:t>AUTHORITY (DDA)</w:t>
      </w:r>
    </w:p>
    <w:p w14:paraId="7B596551" w14:textId="1F87110B" w:rsidR="003276DA" w:rsidRPr="00206947" w:rsidRDefault="00E072F8" w:rsidP="00443EFF">
      <w:pPr>
        <w:pStyle w:val="Default"/>
        <w:jc w:val="center"/>
        <w:rPr>
          <w:rFonts w:eastAsia="Calibri"/>
          <w:b/>
          <w:sz w:val="22"/>
          <w:szCs w:val="22"/>
        </w:rPr>
      </w:pPr>
      <w:r>
        <w:rPr>
          <w:noProof/>
        </w:rPr>
        <mc:AlternateContent>
          <mc:Choice Requires="wps">
            <w:drawing>
              <wp:anchor distT="0" distB="0" distL="114300" distR="114300" simplePos="0" relativeHeight="251659264" behindDoc="0" locked="0" layoutInCell="1" allowOverlap="1" wp14:anchorId="67ADC9BD" wp14:editId="112142F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064AE7" w14:textId="77777777" w:rsidR="00E072F8" w:rsidRDefault="00E07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ADC9B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17064AE7" w14:textId="77777777" w:rsidR="00E072F8" w:rsidRDefault="00E072F8"/>
                  </w:txbxContent>
                </v:textbox>
              </v:shape>
            </w:pict>
          </mc:Fallback>
        </mc:AlternateContent>
      </w:r>
      <w:r w:rsidR="003276DA" w:rsidRPr="00206947">
        <w:rPr>
          <w:rFonts w:eastAsia="Calibri"/>
          <w:b/>
          <w:sz w:val="22"/>
          <w:szCs w:val="22"/>
        </w:rPr>
        <w:t>BOARD OF DIRECTORS</w:t>
      </w:r>
    </w:p>
    <w:p w14:paraId="624E1567" w14:textId="5B764A9C" w:rsidR="003276DA" w:rsidRDefault="003276DA" w:rsidP="003C33A0">
      <w:pPr>
        <w:jc w:val="center"/>
        <w:rPr>
          <w:rFonts w:eastAsia="Calibri"/>
          <w:b/>
          <w:sz w:val="22"/>
          <w:szCs w:val="22"/>
        </w:rPr>
      </w:pPr>
      <w:r w:rsidRPr="00206947">
        <w:rPr>
          <w:rFonts w:eastAsia="Calibri"/>
          <w:b/>
          <w:sz w:val="22"/>
          <w:szCs w:val="22"/>
        </w:rPr>
        <w:t>MINUTES OF TH</w:t>
      </w:r>
      <w:r w:rsidR="004B525C">
        <w:rPr>
          <w:rFonts w:eastAsia="Calibri"/>
          <w:b/>
          <w:sz w:val="22"/>
          <w:szCs w:val="22"/>
        </w:rPr>
        <w:t xml:space="preserve">E </w:t>
      </w:r>
      <w:r w:rsidR="00C61C45">
        <w:rPr>
          <w:rFonts w:eastAsia="Calibri"/>
          <w:b/>
          <w:sz w:val="22"/>
          <w:szCs w:val="22"/>
        </w:rPr>
        <w:t>J</w:t>
      </w:r>
      <w:r w:rsidR="00A86A3F">
        <w:rPr>
          <w:rFonts w:eastAsia="Calibri"/>
          <w:b/>
          <w:sz w:val="22"/>
          <w:szCs w:val="22"/>
        </w:rPr>
        <w:t>ULY 13</w:t>
      </w:r>
      <w:r w:rsidRPr="00206947">
        <w:rPr>
          <w:rFonts w:eastAsia="Calibri"/>
          <w:b/>
          <w:sz w:val="22"/>
          <w:szCs w:val="22"/>
        </w:rPr>
        <w:t>, 20</w:t>
      </w:r>
      <w:r w:rsidR="00683CD1">
        <w:rPr>
          <w:rFonts w:eastAsia="Calibri"/>
          <w:b/>
          <w:sz w:val="22"/>
          <w:szCs w:val="22"/>
        </w:rPr>
        <w:t>20</w:t>
      </w:r>
      <w:r w:rsidRPr="00206947">
        <w:rPr>
          <w:rFonts w:eastAsia="Calibri"/>
          <w:b/>
          <w:sz w:val="22"/>
          <w:szCs w:val="22"/>
        </w:rPr>
        <w:t xml:space="preserve"> MEETING</w:t>
      </w:r>
    </w:p>
    <w:p w14:paraId="68980142" w14:textId="11BCB46F" w:rsidR="003276DA" w:rsidRDefault="003276DA" w:rsidP="003276DA">
      <w:pPr>
        <w:jc w:val="center"/>
      </w:pPr>
    </w:p>
    <w:p w14:paraId="0F62BC33" w14:textId="76BB1594" w:rsidR="00FA36C7" w:rsidRPr="00760559" w:rsidRDefault="00B2052A" w:rsidP="00B2052A">
      <w:pPr>
        <w:jc w:val="left"/>
        <w:rPr>
          <w:sz w:val="22"/>
          <w:szCs w:val="22"/>
        </w:rPr>
      </w:pPr>
      <w:r w:rsidRPr="00760559">
        <w:rPr>
          <w:sz w:val="22"/>
          <w:szCs w:val="22"/>
        </w:rPr>
        <w:t xml:space="preserve">A </w:t>
      </w:r>
      <w:r w:rsidR="00C61C45" w:rsidRPr="00760559">
        <w:rPr>
          <w:sz w:val="22"/>
          <w:szCs w:val="22"/>
        </w:rPr>
        <w:t xml:space="preserve">regular </w:t>
      </w:r>
      <w:r w:rsidRPr="00760559">
        <w:rPr>
          <w:sz w:val="22"/>
          <w:szCs w:val="22"/>
        </w:rPr>
        <w:t xml:space="preserve">meeting of the Ada Township Downtown Development Authority (DDA) was held on Monday, </w:t>
      </w:r>
      <w:r w:rsidR="00C61C45" w:rsidRPr="00760559">
        <w:rPr>
          <w:sz w:val="22"/>
          <w:szCs w:val="22"/>
        </w:rPr>
        <w:t>Ju</w:t>
      </w:r>
      <w:r w:rsidR="00771501">
        <w:rPr>
          <w:sz w:val="22"/>
          <w:szCs w:val="22"/>
        </w:rPr>
        <w:t>ly 13</w:t>
      </w:r>
      <w:r w:rsidRPr="00760559">
        <w:rPr>
          <w:sz w:val="22"/>
          <w:szCs w:val="22"/>
        </w:rPr>
        <w:t>, 2020, 8:00 a.m. via video/audio-conferencing, in conformance with the Michigan Governor’s Executive Order</w:t>
      </w:r>
      <w:r w:rsidR="00C61C45" w:rsidRPr="00760559">
        <w:rPr>
          <w:sz w:val="22"/>
          <w:szCs w:val="22"/>
        </w:rPr>
        <w:t xml:space="preserve"> concerning temporary authorization of remote participation in public meetings.</w:t>
      </w:r>
    </w:p>
    <w:p w14:paraId="4CAA9640" w14:textId="77777777" w:rsidR="00B2052A" w:rsidRPr="00760559" w:rsidRDefault="00B2052A" w:rsidP="00B2052A">
      <w:pPr>
        <w:jc w:val="left"/>
        <w:rPr>
          <w:sz w:val="22"/>
          <w:szCs w:val="22"/>
        </w:rPr>
      </w:pPr>
    </w:p>
    <w:p w14:paraId="2A752FF2" w14:textId="7054D2F9" w:rsidR="003276DA" w:rsidRPr="00760559" w:rsidRDefault="003276DA" w:rsidP="00204FBB">
      <w:pPr>
        <w:pStyle w:val="ListParagraph"/>
        <w:numPr>
          <w:ilvl w:val="0"/>
          <w:numId w:val="2"/>
        </w:numPr>
        <w:jc w:val="left"/>
        <w:rPr>
          <w:b/>
          <w:sz w:val="22"/>
          <w:szCs w:val="22"/>
        </w:rPr>
      </w:pPr>
      <w:r w:rsidRPr="00760559">
        <w:rPr>
          <w:b/>
          <w:sz w:val="22"/>
          <w:szCs w:val="22"/>
        </w:rPr>
        <w:t>CALL TO ORDER AND ROLL CALL</w:t>
      </w:r>
    </w:p>
    <w:p w14:paraId="6CBD3120" w14:textId="77777777" w:rsidR="003276DA" w:rsidRPr="00760559" w:rsidRDefault="003276DA" w:rsidP="003276DA">
      <w:pPr>
        <w:jc w:val="left"/>
        <w:rPr>
          <w:b/>
          <w:sz w:val="22"/>
          <w:szCs w:val="22"/>
        </w:rPr>
      </w:pPr>
    </w:p>
    <w:p w14:paraId="31128D24" w14:textId="0C64CE25" w:rsidR="003276DA" w:rsidRPr="00760559" w:rsidRDefault="003276DA" w:rsidP="003276DA">
      <w:pPr>
        <w:jc w:val="left"/>
        <w:rPr>
          <w:sz w:val="22"/>
          <w:szCs w:val="22"/>
        </w:rPr>
      </w:pPr>
      <w:r w:rsidRPr="00760559">
        <w:rPr>
          <w:sz w:val="22"/>
          <w:szCs w:val="22"/>
        </w:rPr>
        <w:t xml:space="preserve">The meeting was called to order at 8:00 a.m. by </w:t>
      </w:r>
      <w:r w:rsidR="004B525C" w:rsidRPr="00760559">
        <w:rPr>
          <w:sz w:val="22"/>
          <w:szCs w:val="22"/>
        </w:rPr>
        <w:t xml:space="preserve">Chairperson, </w:t>
      </w:r>
      <w:r w:rsidR="00092676" w:rsidRPr="00760559">
        <w:rPr>
          <w:sz w:val="22"/>
          <w:szCs w:val="22"/>
        </w:rPr>
        <w:t>Bowersox</w:t>
      </w:r>
      <w:r w:rsidRPr="00760559">
        <w:rPr>
          <w:sz w:val="22"/>
          <w:szCs w:val="22"/>
        </w:rPr>
        <w:t>.</w:t>
      </w:r>
    </w:p>
    <w:p w14:paraId="2FBD62F0" w14:textId="5557B3BA" w:rsidR="003276DA" w:rsidRPr="00760559" w:rsidRDefault="003276DA" w:rsidP="003276DA">
      <w:pPr>
        <w:jc w:val="left"/>
        <w:rPr>
          <w:sz w:val="22"/>
          <w:szCs w:val="22"/>
        </w:rPr>
      </w:pPr>
    </w:p>
    <w:p w14:paraId="0F896842" w14:textId="0BCBD1D7" w:rsidR="003276DA" w:rsidRPr="00760559" w:rsidRDefault="003276DA" w:rsidP="003276DA">
      <w:pPr>
        <w:jc w:val="left"/>
        <w:rPr>
          <w:rFonts w:eastAsia="Calibri"/>
          <w:sz w:val="22"/>
          <w:szCs w:val="22"/>
        </w:rPr>
      </w:pPr>
      <w:r w:rsidRPr="00760559">
        <w:rPr>
          <w:rFonts w:eastAsia="Calibri"/>
          <w:b/>
          <w:sz w:val="22"/>
          <w:szCs w:val="22"/>
        </w:rPr>
        <w:t>BOARD MEMBERS PRESENT:</w:t>
      </w:r>
      <w:r w:rsidRPr="00760559">
        <w:rPr>
          <w:rFonts w:eastAsia="Calibri"/>
          <w:sz w:val="22"/>
          <w:szCs w:val="22"/>
        </w:rPr>
        <w:t xml:space="preserve">  Terry Bowersox, </w:t>
      </w:r>
      <w:r w:rsidR="00771501">
        <w:rPr>
          <w:rFonts w:eastAsia="Calibri"/>
          <w:sz w:val="22"/>
          <w:szCs w:val="22"/>
        </w:rPr>
        <w:t xml:space="preserve">Dawn Marie Coe, </w:t>
      </w:r>
      <w:r w:rsidR="00AE254B" w:rsidRPr="00760559">
        <w:rPr>
          <w:rFonts w:eastAsia="Calibri"/>
          <w:sz w:val="22"/>
          <w:szCs w:val="22"/>
        </w:rPr>
        <w:t>George Haga,</w:t>
      </w:r>
      <w:r w:rsidR="001F60D9" w:rsidRPr="00760559">
        <w:rPr>
          <w:rFonts w:eastAsia="Calibri"/>
          <w:sz w:val="22"/>
          <w:szCs w:val="22"/>
        </w:rPr>
        <w:t xml:space="preserve"> </w:t>
      </w:r>
      <w:r w:rsidR="00AB3AA3" w:rsidRPr="00760559">
        <w:rPr>
          <w:rFonts w:eastAsia="Calibri"/>
          <w:sz w:val="22"/>
          <w:szCs w:val="22"/>
        </w:rPr>
        <w:t xml:space="preserve">Bryan </w:t>
      </w:r>
      <w:proofErr w:type="gramStart"/>
      <w:r w:rsidR="00AB3AA3" w:rsidRPr="00760559">
        <w:rPr>
          <w:rFonts w:eastAsia="Calibri"/>
          <w:sz w:val="22"/>
          <w:szCs w:val="22"/>
        </w:rPr>
        <w:t xml:space="preserve">Harrison, </w:t>
      </w:r>
      <w:r w:rsidR="00771501">
        <w:rPr>
          <w:rFonts w:eastAsia="Calibri"/>
          <w:sz w:val="22"/>
          <w:szCs w:val="22"/>
        </w:rPr>
        <w:t xml:space="preserve"> </w:t>
      </w:r>
      <w:r w:rsidR="001F60D9" w:rsidRPr="00760559">
        <w:rPr>
          <w:rFonts w:eastAsia="Calibri"/>
          <w:sz w:val="22"/>
          <w:szCs w:val="22"/>
        </w:rPr>
        <w:t>Devin</w:t>
      </w:r>
      <w:proofErr w:type="gramEnd"/>
      <w:r w:rsidR="001F60D9" w:rsidRPr="00760559">
        <w:rPr>
          <w:rFonts w:eastAsia="Calibri"/>
          <w:sz w:val="22"/>
          <w:szCs w:val="22"/>
        </w:rPr>
        <w:t xml:space="preserve"> Norman,</w:t>
      </w:r>
      <w:r w:rsidR="00612F0E" w:rsidRPr="00760559">
        <w:rPr>
          <w:rFonts w:eastAsia="Calibri"/>
          <w:sz w:val="22"/>
          <w:szCs w:val="22"/>
        </w:rPr>
        <w:t xml:space="preserve"> Margaret </w:t>
      </w:r>
      <w:proofErr w:type="spellStart"/>
      <w:r w:rsidR="00612F0E" w:rsidRPr="00760559">
        <w:rPr>
          <w:rFonts w:eastAsia="Calibri"/>
          <w:sz w:val="22"/>
          <w:szCs w:val="22"/>
        </w:rPr>
        <w:t>Idema</w:t>
      </w:r>
      <w:proofErr w:type="spellEnd"/>
      <w:r w:rsidR="00D54CF4" w:rsidRPr="00760559">
        <w:rPr>
          <w:rFonts w:eastAsia="Calibri"/>
          <w:sz w:val="22"/>
          <w:szCs w:val="22"/>
        </w:rPr>
        <w:t xml:space="preserve">, </w:t>
      </w:r>
      <w:r w:rsidR="00FC29C2" w:rsidRPr="00760559">
        <w:rPr>
          <w:rFonts w:eastAsia="Calibri"/>
          <w:sz w:val="22"/>
          <w:szCs w:val="22"/>
        </w:rPr>
        <w:t>Justin Knapp</w:t>
      </w:r>
      <w:r w:rsidR="00AB3AA3" w:rsidRPr="00760559">
        <w:rPr>
          <w:rFonts w:eastAsia="Calibri"/>
          <w:sz w:val="22"/>
          <w:szCs w:val="22"/>
        </w:rPr>
        <w:t xml:space="preserve">, </w:t>
      </w:r>
      <w:r w:rsidR="00771501">
        <w:rPr>
          <w:rFonts w:eastAsia="Calibri"/>
          <w:sz w:val="22"/>
          <w:szCs w:val="22"/>
        </w:rPr>
        <w:t xml:space="preserve">Ted Wright, </w:t>
      </w:r>
      <w:r w:rsidR="00AB3AA3" w:rsidRPr="00760559">
        <w:rPr>
          <w:rFonts w:eastAsia="Calibri"/>
          <w:sz w:val="22"/>
          <w:szCs w:val="22"/>
        </w:rPr>
        <w:t>Walt VanderWulp</w:t>
      </w:r>
    </w:p>
    <w:p w14:paraId="25716200" w14:textId="539F08D0" w:rsidR="003276DA" w:rsidRPr="00760559" w:rsidRDefault="003276DA" w:rsidP="003276DA">
      <w:pPr>
        <w:jc w:val="left"/>
        <w:rPr>
          <w:rFonts w:eastAsia="Calibri"/>
          <w:bCs/>
          <w:sz w:val="22"/>
          <w:szCs w:val="22"/>
        </w:rPr>
      </w:pPr>
      <w:r w:rsidRPr="00760559">
        <w:rPr>
          <w:rFonts w:eastAsia="Calibri"/>
          <w:b/>
          <w:sz w:val="22"/>
          <w:szCs w:val="22"/>
        </w:rPr>
        <w:t>BOARD MEMBERS ABSENT:</w:t>
      </w:r>
      <w:r w:rsidR="004B525C" w:rsidRPr="00760559">
        <w:rPr>
          <w:rFonts w:eastAsia="Calibri"/>
          <w:b/>
          <w:sz w:val="22"/>
          <w:szCs w:val="22"/>
        </w:rPr>
        <w:t xml:space="preserve"> </w:t>
      </w:r>
      <w:r w:rsidR="007310FF">
        <w:rPr>
          <w:rFonts w:eastAsia="Calibri"/>
          <w:b/>
          <w:sz w:val="22"/>
          <w:szCs w:val="22"/>
        </w:rPr>
        <w:t>0</w:t>
      </w:r>
    </w:p>
    <w:p w14:paraId="65E263F1" w14:textId="05B3646F" w:rsidR="00CE42E3" w:rsidRPr="00CE12FF" w:rsidRDefault="003276DA" w:rsidP="00CE42E3">
      <w:pPr>
        <w:pStyle w:val="Default"/>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0559">
        <w:rPr>
          <w:rFonts w:eastAsia="Calibri"/>
          <w:b/>
          <w:sz w:val="22"/>
          <w:szCs w:val="22"/>
        </w:rPr>
        <w:t xml:space="preserve">STAFF </w:t>
      </w:r>
      <w:r w:rsidR="00C61C45" w:rsidRPr="00760559">
        <w:rPr>
          <w:rFonts w:eastAsia="Calibri"/>
          <w:b/>
          <w:sz w:val="22"/>
          <w:szCs w:val="22"/>
        </w:rPr>
        <w:t xml:space="preserve">AND OFFICIALS </w:t>
      </w:r>
      <w:r w:rsidRPr="00760559">
        <w:rPr>
          <w:rFonts w:eastAsia="Calibri"/>
          <w:b/>
          <w:sz w:val="22"/>
          <w:szCs w:val="22"/>
        </w:rPr>
        <w:t>PRESENT:</w:t>
      </w:r>
      <w:r w:rsidRPr="00760559">
        <w:rPr>
          <w:rFonts w:eastAsia="Calibri"/>
          <w:sz w:val="22"/>
          <w:szCs w:val="22"/>
        </w:rPr>
        <w:t xml:space="preserve"> Jim Ferro, Planning Director</w:t>
      </w:r>
      <w:r w:rsidR="00243D31" w:rsidRPr="00760559">
        <w:rPr>
          <w:rFonts w:eastAsia="Calibri"/>
          <w:sz w:val="22"/>
          <w:szCs w:val="22"/>
        </w:rPr>
        <w:t>, Kevin Moran, Township Treasurer</w:t>
      </w:r>
    </w:p>
    <w:p w14:paraId="09C9726B" w14:textId="3920EF37" w:rsidR="003276DA" w:rsidRPr="00760559" w:rsidRDefault="003276DA" w:rsidP="003276DA">
      <w:pPr>
        <w:jc w:val="left"/>
        <w:rPr>
          <w:rFonts w:eastAsia="Calibri"/>
          <w:sz w:val="22"/>
          <w:szCs w:val="22"/>
        </w:rPr>
      </w:pPr>
    </w:p>
    <w:p w14:paraId="1037333D" w14:textId="1721F99E" w:rsidR="00874525" w:rsidRPr="00760559" w:rsidRDefault="003276DA" w:rsidP="003276DA">
      <w:pPr>
        <w:jc w:val="left"/>
        <w:rPr>
          <w:rFonts w:eastAsia="Calibri"/>
          <w:bCs/>
          <w:sz w:val="22"/>
          <w:szCs w:val="22"/>
        </w:rPr>
      </w:pPr>
      <w:r w:rsidRPr="00760559">
        <w:rPr>
          <w:rFonts w:eastAsia="Calibri"/>
          <w:b/>
          <w:sz w:val="22"/>
          <w:szCs w:val="22"/>
        </w:rPr>
        <w:t>PUBLIC PRESENT:</w:t>
      </w:r>
      <w:r w:rsidR="005967A7" w:rsidRPr="00760559">
        <w:rPr>
          <w:rFonts w:eastAsia="Calibri"/>
          <w:b/>
          <w:sz w:val="22"/>
          <w:szCs w:val="22"/>
        </w:rPr>
        <w:t xml:space="preserve"> </w:t>
      </w:r>
      <w:r w:rsidR="007310FF">
        <w:rPr>
          <w:rFonts w:eastAsia="Calibri"/>
          <w:b/>
          <w:sz w:val="22"/>
          <w:szCs w:val="22"/>
        </w:rPr>
        <w:t>0</w:t>
      </w:r>
      <w:r w:rsidR="005967A7" w:rsidRPr="00760559">
        <w:rPr>
          <w:rFonts w:eastAsia="Calibri"/>
          <w:bCs/>
          <w:sz w:val="22"/>
          <w:szCs w:val="22"/>
        </w:rPr>
        <w:t xml:space="preserve"> </w:t>
      </w:r>
    </w:p>
    <w:p w14:paraId="344401B5" w14:textId="77777777" w:rsidR="00FA36C7" w:rsidRPr="00760559" w:rsidRDefault="00FA36C7" w:rsidP="00421C74">
      <w:pPr>
        <w:jc w:val="left"/>
        <w:rPr>
          <w:rFonts w:eastAsia="Calibri"/>
          <w:b/>
          <w:sz w:val="22"/>
          <w:szCs w:val="22"/>
        </w:rPr>
      </w:pPr>
    </w:p>
    <w:p w14:paraId="392782F3" w14:textId="462E6A08" w:rsidR="003276DA" w:rsidRPr="00760559" w:rsidRDefault="003276DA" w:rsidP="00204FBB">
      <w:pPr>
        <w:pStyle w:val="ListParagraph"/>
        <w:numPr>
          <w:ilvl w:val="0"/>
          <w:numId w:val="2"/>
        </w:numPr>
        <w:jc w:val="left"/>
        <w:rPr>
          <w:rFonts w:eastAsia="Calibri"/>
          <w:b/>
          <w:sz w:val="22"/>
          <w:szCs w:val="22"/>
        </w:rPr>
      </w:pPr>
      <w:r w:rsidRPr="00760559">
        <w:rPr>
          <w:rFonts w:eastAsia="Calibri"/>
          <w:b/>
          <w:sz w:val="22"/>
          <w:szCs w:val="22"/>
        </w:rPr>
        <w:t>APPROVAL OF AGENDA</w:t>
      </w:r>
    </w:p>
    <w:p w14:paraId="3BD76637" w14:textId="77777777" w:rsidR="003276DA" w:rsidRPr="00760559" w:rsidRDefault="003276DA" w:rsidP="003276DA">
      <w:pPr>
        <w:jc w:val="left"/>
        <w:rPr>
          <w:rFonts w:eastAsia="Calibri"/>
          <w:sz w:val="22"/>
          <w:szCs w:val="22"/>
        </w:rPr>
      </w:pPr>
    </w:p>
    <w:p w14:paraId="0F53F87C" w14:textId="4E706C71" w:rsidR="00BE07BD" w:rsidRPr="00760559" w:rsidRDefault="00632FC9" w:rsidP="003276DA">
      <w:pPr>
        <w:jc w:val="left"/>
        <w:rPr>
          <w:rFonts w:eastAsia="Calibri"/>
          <w:sz w:val="22"/>
          <w:szCs w:val="22"/>
        </w:rPr>
      </w:pPr>
      <w:r w:rsidRPr="00760559">
        <w:rPr>
          <w:rFonts w:eastAsia="Calibri"/>
          <w:sz w:val="22"/>
          <w:szCs w:val="22"/>
        </w:rPr>
        <w:t xml:space="preserve">It was moved by </w:t>
      </w:r>
      <w:r w:rsidR="007310FF">
        <w:rPr>
          <w:rFonts w:eastAsia="Calibri"/>
          <w:sz w:val="22"/>
          <w:szCs w:val="22"/>
        </w:rPr>
        <w:t>Harrison</w:t>
      </w:r>
      <w:r w:rsidR="00C61C45" w:rsidRPr="00760559">
        <w:rPr>
          <w:rFonts w:eastAsia="Calibri"/>
          <w:sz w:val="22"/>
          <w:szCs w:val="22"/>
        </w:rPr>
        <w:t>,</w:t>
      </w:r>
      <w:r w:rsidRPr="00760559">
        <w:rPr>
          <w:rFonts w:eastAsia="Calibri"/>
          <w:sz w:val="22"/>
          <w:szCs w:val="22"/>
        </w:rPr>
        <w:t xml:space="preserve"> seconded by</w:t>
      </w:r>
      <w:r w:rsidR="001F60D9" w:rsidRPr="00760559">
        <w:rPr>
          <w:rFonts w:eastAsia="Calibri"/>
          <w:sz w:val="22"/>
          <w:szCs w:val="22"/>
        </w:rPr>
        <w:t xml:space="preserve"> </w:t>
      </w:r>
      <w:proofErr w:type="spellStart"/>
      <w:r w:rsidR="007310FF">
        <w:rPr>
          <w:rFonts w:eastAsia="Calibri"/>
          <w:sz w:val="22"/>
          <w:szCs w:val="22"/>
        </w:rPr>
        <w:t>Idema</w:t>
      </w:r>
      <w:proofErr w:type="spellEnd"/>
      <w:r w:rsidR="005967A7" w:rsidRPr="00760559">
        <w:rPr>
          <w:rFonts w:eastAsia="Calibri"/>
          <w:sz w:val="22"/>
          <w:szCs w:val="22"/>
        </w:rPr>
        <w:t>,</w:t>
      </w:r>
      <w:r w:rsidRPr="00760559">
        <w:rPr>
          <w:rFonts w:eastAsia="Calibri"/>
          <w:sz w:val="22"/>
          <w:szCs w:val="22"/>
        </w:rPr>
        <w:t xml:space="preserve"> to approve the agenda as presented.</w:t>
      </w:r>
      <w:r w:rsidR="00751E20" w:rsidRPr="00760559">
        <w:rPr>
          <w:rFonts w:eastAsia="Calibri"/>
          <w:sz w:val="22"/>
          <w:szCs w:val="22"/>
        </w:rPr>
        <w:t xml:space="preserve">  </w:t>
      </w:r>
      <w:r w:rsidRPr="00760559">
        <w:rPr>
          <w:rFonts w:eastAsia="Calibri"/>
          <w:sz w:val="22"/>
          <w:szCs w:val="22"/>
        </w:rPr>
        <w:t>Motion passed unanimously.</w:t>
      </w:r>
    </w:p>
    <w:p w14:paraId="267CD121" w14:textId="0D139C43" w:rsidR="00C61C45" w:rsidRPr="00760559" w:rsidRDefault="00C61C45" w:rsidP="003276DA">
      <w:pPr>
        <w:jc w:val="left"/>
        <w:rPr>
          <w:rFonts w:eastAsia="Calibri"/>
          <w:sz w:val="22"/>
          <w:szCs w:val="22"/>
        </w:rPr>
      </w:pPr>
    </w:p>
    <w:p w14:paraId="445E69AA" w14:textId="4AB71042" w:rsidR="00C61C45" w:rsidRPr="00760559" w:rsidRDefault="00C61C45" w:rsidP="003276DA">
      <w:pPr>
        <w:jc w:val="left"/>
        <w:rPr>
          <w:rFonts w:eastAsia="Calibri"/>
          <w:b/>
          <w:bCs/>
          <w:sz w:val="22"/>
          <w:szCs w:val="22"/>
        </w:rPr>
      </w:pPr>
      <w:r w:rsidRPr="00760559">
        <w:rPr>
          <w:rFonts w:eastAsia="Calibri"/>
          <w:b/>
          <w:bCs/>
          <w:sz w:val="22"/>
          <w:szCs w:val="22"/>
        </w:rPr>
        <w:t>III.</w:t>
      </w:r>
      <w:r w:rsidRPr="00760559">
        <w:rPr>
          <w:rFonts w:eastAsia="Calibri"/>
          <w:b/>
          <w:bCs/>
          <w:sz w:val="22"/>
          <w:szCs w:val="22"/>
        </w:rPr>
        <w:tab/>
        <w:t>ELECTION OF OFFICERS</w:t>
      </w:r>
    </w:p>
    <w:p w14:paraId="6BF78E57" w14:textId="131C92B3" w:rsidR="00C61C45" w:rsidRPr="00760559" w:rsidRDefault="00C61C45" w:rsidP="003276DA">
      <w:pPr>
        <w:jc w:val="left"/>
        <w:rPr>
          <w:rFonts w:eastAsia="Calibri"/>
          <w:sz w:val="22"/>
          <w:szCs w:val="22"/>
        </w:rPr>
      </w:pPr>
    </w:p>
    <w:p w14:paraId="635E4E21" w14:textId="1D67691C" w:rsidR="00C61C45" w:rsidRPr="00760559" w:rsidRDefault="006204A2" w:rsidP="003276DA">
      <w:pPr>
        <w:jc w:val="left"/>
        <w:rPr>
          <w:rFonts w:eastAsia="Calibri"/>
          <w:sz w:val="22"/>
          <w:szCs w:val="22"/>
        </w:rPr>
      </w:pPr>
      <w:r>
        <w:rPr>
          <w:rFonts w:eastAsia="Calibri"/>
          <w:sz w:val="22"/>
          <w:szCs w:val="22"/>
        </w:rPr>
        <w:t xml:space="preserve">Ferro stated the by-laws </w:t>
      </w:r>
      <w:r w:rsidR="00867DC8">
        <w:rPr>
          <w:rFonts w:eastAsia="Calibri"/>
          <w:sz w:val="22"/>
          <w:szCs w:val="22"/>
        </w:rPr>
        <w:t xml:space="preserve">call for election of officers at the first meeting of every fiscal year which was in April, but we didn’t have an April meeting and postponed the election of officers for the May and June meetings.  </w:t>
      </w:r>
      <w:r w:rsidR="00C61C45" w:rsidRPr="00760559">
        <w:rPr>
          <w:rFonts w:eastAsia="Calibri"/>
          <w:sz w:val="22"/>
          <w:szCs w:val="22"/>
        </w:rPr>
        <w:t xml:space="preserve">It was moved by </w:t>
      </w:r>
      <w:r w:rsidR="00A67E08">
        <w:rPr>
          <w:rFonts w:eastAsia="Calibri"/>
          <w:sz w:val="22"/>
          <w:szCs w:val="22"/>
        </w:rPr>
        <w:t>Harrison</w:t>
      </w:r>
      <w:r w:rsidR="00C61C45" w:rsidRPr="00760559">
        <w:rPr>
          <w:rFonts w:eastAsia="Calibri"/>
          <w:sz w:val="22"/>
          <w:szCs w:val="22"/>
        </w:rPr>
        <w:t xml:space="preserve">, seconded by </w:t>
      </w:r>
      <w:r w:rsidR="00A67E08">
        <w:rPr>
          <w:rFonts w:eastAsia="Calibri"/>
          <w:sz w:val="22"/>
          <w:szCs w:val="22"/>
        </w:rPr>
        <w:t>Haga</w:t>
      </w:r>
      <w:r w:rsidR="00C61C45" w:rsidRPr="00760559">
        <w:rPr>
          <w:rFonts w:eastAsia="Calibri"/>
          <w:sz w:val="22"/>
          <w:szCs w:val="22"/>
        </w:rPr>
        <w:t>, to</w:t>
      </w:r>
      <w:r>
        <w:rPr>
          <w:rFonts w:eastAsia="Calibri"/>
          <w:sz w:val="22"/>
          <w:szCs w:val="22"/>
        </w:rPr>
        <w:t xml:space="preserve"> re-elect the current officers</w:t>
      </w:r>
      <w:r w:rsidR="00A67E08">
        <w:rPr>
          <w:rFonts w:eastAsia="Calibri"/>
          <w:sz w:val="22"/>
          <w:szCs w:val="22"/>
        </w:rPr>
        <w:t xml:space="preserve">; Terry Bowersox, Chairperson; </w:t>
      </w:r>
      <w:r w:rsidR="00443EFF">
        <w:rPr>
          <w:rFonts w:eastAsia="Calibri"/>
          <w:sz w:val="22"/>
          <w:szCs w:val="22"/>
        </w:rPr>
        <w:t xml:space="preserve">Margaret </w:t>
      </w:r>
      <w:proofErr w:type="spellStart"/>
      <w:r w:rsidR="00443EFF">
        <w:rPr>
          <w:rFonts w:eastAsia="Calibri"/>
          <w:sz w:val="22"/>
          <w:szCs w:val="22"/>
        </w:rPr>
        <w:t>Idema</w:t>
      </w:r>
      <w:proofErr w:type="spellEnd"/>
      <w:r w:rsidR="008C2701">
        <w:rPr>
          <w:rFonts w:eastAsia="Calibri"/>
          <w:sz w:val="22"/>
          <w:szCs w:val="22"/>
        </w:rPr>
        <w:t xml:space="preserve">, Vice Chairperson, and Devin Norman, Secretary/Treasurer.  </w:t>
      </w:r>
      <w:r w:rsidR="00C61C45" w:rsidRPr="00760559">
        <w:rPr>
          <w:rFonts w:eastAsia="Calibri"/>
          <w:sz w:val="22"/>
          <w:szCs w:val="22"/>
        </w:rPr>
        <w:t xml:space="preserve">Motion </w:t>
      </w:r>
      <w:proofErr w:type="gramStart"/>
      <w:r w:rsidR="00C61C45" w:rsidRPr="00760559">
        <w:rPr>
          <w:rFonts w:eastAsia="Calibri"/>
          <w:sz w:val="22"/>
          <w:szCs w:val="22"/>
        </w:rPr>
        <w:t>passed  by</w:t>
      </w:r>
      <w:proofErr w:type="gramEnd"/>
      <w:r w:rsidR="00C61C45" w:rsidRPr="00760559">
        <w:rPr>
          <w:rFonts w:eastAsia="Calibri"/>
          <w:sz w:val="22"/>
          <w:szCs w:val="22"/>
        </w:rPr>
        <w:t xml:space="preserve"> </w:t>
      </w:r>
      <w:r w:rsidR="00423C8F">
        <w:rPr>
          <w:rFonts w:eastAsia="Calibri"/>
          <w:sz w:val="22"/>
          <w:szCs w:val="22"/>
        </w:rPr>
        <w:t xml:space="preserve">9-0 </w:t>
      </w:r>
      <w:r w:rsidR="00C61C45" w:rsidRPr="00760559">
        <w:rPr>
          <w:rFonts w:eastAsia="Calibri"/>
          <w:sz w:val="22"/>
          <w:szCs w:val="22"/>
        </w:rPr>
        <w:t>roll call vote</w:t>
      </w:r>
      <w:r w:rsidR="00A67E08">
        <w:rPr>
          <w:rFonts w:eastAsia="Calibri"/>
          <w:sz w:val="22"/>
          <w:szCs w:val="22"/>
        </w:rPr>
        <w:t>.</w:t>
      </w:r>
    </w:p>
    <w:p w14:paraId="0AE8C3C9" w14:textId="1EABBE41" w:rsidR="00C61C45" w:rsidRPr="00760559" w:rsidRDefault="00C61C45" w:rsidP="003276DA">
      <w:pPr>
        <w:jc w:val="left"/>
        <w:rPr>
          <w:rFonts w:eastAsia="Calibri"/>
          <w:sz w:val="22"/>
          <w:szCs w:val="22"/>
        </w:rPr>
      </w:pPr>
    </w:p>
    <w:p w14:paraId="23705FA0" w14:textId="15DA3306" w:rsidR="003276DA" w:rsidRPr="00760559" w:rsidRDefault="00C61C45" w:rsidP="00C61C45">
      <w:pPr>
        <w:jc w:val="left"/>
        <w:rPr>
          <w:rFonts w:eastAsia="Calibri"/>
          <w:b/>
          <w:sz w:val="22"/>
          <w:szCs w:val="22"/>
        </w:rPr>
      </w:pPr>
      <w:r w:rsidRPr="00760559">
        <w:rPr>
          <w:rFonts w:eastAsia="Calibri"/>
          <w:b/>
          <w:sz w:val="22"/>
          <w:szCs w:val="22"/>
        </w:rPr>
        <w:t>IV.</w:t>
      </w:r>
      <w:r w:rsidRPr="00760559">
        <w:rPr>
          <w:rFonts w:eastAsia="Calibri"/>
          <w:b/>
          <w:sz w:val="22"/>
          <w:szCs w:val="22"/>
        </w:rPr>
        <w:tab/>
      </w:r>
      <w:r w:rsidR="003276DA" w:rsidRPr="00760559">
        <w:rPr>
          <w:rFonts w:eastAsia="Calibri"/>
          <w:b/>
          <w:sz w:val="22"/>
          <w:szCs w:val="22"/>
        </w:rPr>
        <w:t>APPROVAL OF MINUTES</w:t>
      </w:r>
      <w:r w:rsidR="00AE254B" w:rsidRPr="00760559">
        <w:rPr>
          <w:rFonts w:eastAsia="Calibri"/>
          <w:b/>
          <w:sz w:val="22"/>
          <w:szCs w:val="22"/>
        </w:rPr>
        <w:t xml:space="preserve"> OF</w:t>
      </w:r>
      <w:r w:rsidR="005967A7" w:rsidRPr="00760559">
        <w:rPr>
          <w:rFonts w:eastAsia="Calibri"/>
          <w:b/>
          <w:sz w:val="22"/>
          <w:szCs w:val="22"/>
        </w:rPr>
        <w:t xml:space="preserve"> </w:t>
      </w:r>
      <w:r w:rsidRPr="00760559">
        <w:rPr>
          <w:rFonts w:eastAsia="Calibri"/>
          <w:b/>
          <w:sz w:val="22"/>
          <w:szCs w:val="22"/>
        </w:rPr>
        <w:t xml:space="preserve">THE </w:t>
      </w:r>
      <w:r w:rsidR="006204A2">
        <w:rPr>
          <w:rFonts w:eastAsia="Calibri"/>
          <w:b/>
          <w:sz w:val="22"/>
          <w:szCs w:val="22"/>
        </w:rPr>
        <w:t>JUNE 8</w:t>
      </w:r>
      <w:r w:rsidR="005967A7" w:rsidRPr="00760559">
        <w:rPr>
          <w:rFonts w:eastAsia="Calibri"/>
          <w:b/>
          <w:sz w:val="22"/>
          <w:szCs w:val="22"/>
        </w:rPr>
        <w:t>, 20</w:t>
      </w:r>
      <w:r w:rsidR="00683CD1" w:rsidRPr="00760559">
        <w:rPr>
          <w:rFonts w:eastAsia="Calibri"/>
          <w:b/>
          <w:sz w:val="22"/>
          <w:szCs w:val="22"/>
        </w:rPr>
        <w:t>20</w:t>
      </w:r>
      <w:r w:rsidR="005967A7" w:rsidRPr="00760559">
        <w:rPr>
          <w:rFonts w:eastAsia="Calibri"/>
          <w:b/>
          <w:sz w:val="22"/>
          <w:szCs w:val="22"/>
        </w:rPr>
        <w:t xml:space="preserve"> </w:t>
      </w:r>
      <w:r w:rsidR="00AE254B" w:rsidRPr="00760559">
        <w:rPr>
          <w:rFonts w:eastAsia="Calibri"/>
          <w:b/>
          <w:sz w:val="22"/>
          <w:szCs w:val="22"/>
        </w:rPr>
        <w:t>MEETING</w:t>
      </w:r>
    </w:p>
    <w:p w14:paraId="64D385AF" w14:textId="77777777" w:rsidR="00233F43" w:rsidRPr="00760559" w:rsidRDefault="00233F43" w:rsidP="00994AC4">
      <w:pPr>
        <w:pStyle w:val="ListParagraph"/>
        <w:ind w:left="0"/>
        <w:jc w:val="left"/>
        <w:rPr>
          <w:rFonts w:eastAsia="Calibri"/>
          <w:sz w:val="22"/>
          <w:szCs w:val="22"/>
        </w:rPr>
      </w:pPr>
    </w:p>
    <w:p w14:paraId="3AD07E3B" w14:textId="7914A92C" w:rsidR="00B2052A" w:rsidRPr="00760559" w:rsidRDefault="00371BA3" w:rsidP="00751E20">
      <w:pPr>
        <w:pStyle w:val="ListParagraph"/>
        <w:ind w:left="0"/>
        <w:jc w:val="left"/>
        <w:rPr>
          <w:rFonts w:eastAsia="Calibri"/>
          <w:sz w:val="22"/>
          <w:szCs w:val="22"/>
        </w:rPr>
      </w:pPr>
      <w:r w:rsidRPr="00760559">
        <w:rPr>
          <w:rFonts w:eastAsia="Calibri"/>
          <w:sz w:val="22"/>
          <w:szCs w:val="22"/>
        </w:rPr>
        <w:t>It was moved by</w:t>
      </w:r>
      <w:r w:rsidR="00B2052A" w:rsidRPr="00760559">
        <w:rPr>
          <w:rFonts w:eastAsia="Calibri"/>
          <w:sz w:val="22"/>
          <w:szCs w:val="22"/>
        </w:rPr>
        <w:t xml:space="preserve"> </w:t>
      </w:r>
      <w:proofErr w:type="spellStart"/>
      <w:r w:rsidR="00AB3AA3" w:rsidRPr="00760559">
        <w:rPr>
          <w:rFonts w:eastAsia="Calibri"/>
          <w:sz w:val="22"/>
          <w:szCs w:val="22"/>
        </w:rPr>
        <w:t>Idema</w:t>
      </w:r>
      <w:proofErr w:type="spellEnd"/>
      <w:r w:rsidRPr="00760559">
        <w:rPr>
          <w:rFonts w:eastAsia="Calibri"/>
          <w:sz w:val="22"/>
          <w:szCs w:val="22"/>
        </w:rPr>
        <w:t>, seconded by</w:t>
      </w:r>
      <w:r w:rsidR="005967A7" w:rsidRPr="00760559">
        <w:rPr>
          <w:rFonts w:eastAsia="Calibri"/>
          <w:sz w:val="22"/>
          <w:szCs w:val="22"/>
        </w:rPr>
        <w:t xml:space="preserve"> </w:t>
      </w:r>
      <w:r w:rsidR="00AB3AA3" w:rsidRPr="00760559">
        <w:rPr>
          <w:rFonts w:eastAsia="Calibri"/>
          <w:sz w:val="22"/>
          <w:szCs w:val="22"/>
        </w:rPr>
        <w:t>Norman</w:t>
      </w:r>
      <w:r w:rsidR="000F7C21" w:rsidRPr="00760559">
        <w:rPr>
          <w:rFonts w:eastAsia="Calibri"/>
          <w:sz w:val="22"/>
          <w:szCs w:val="22"/>
        </w:rPr>
        <w:t xml:space="preserve">, to approve the minutes of </w:t>
      </w:r>
      <w:r w:rsidRPr="00760559">
        <w:rPr>
          <w:rFonts w:eastAsia="Calibri"/>
          <w:sz w:val="22"/>
          <w:szCs w:val="22"/>
        </w:rPr>
        <w:t>the</w:t>
      </w:r>
      <w:r w:rsidR="00994AC4" w:rsidRPr="00760559">
        <w:rPr>
          <w:rFonts w:eastAsia="Calibri"/>
          <w:sz w:val="22"/>
          <w:szCs w:val="22"/>
        </w:rPr>
        <w:t xml:space="preserve"> </w:t>
      </w:r>
      <w:r w:rsidR="006204A2">
        <w:rPr>
          <w:rFonts w:eastAsia="Calibri"/>
          <w:sz w:val="22"/>
          <w:szCs w:val="22"/>
        </w:rPr>
        <w:t>June 8</w:t>
      </w:r>
      <w:r w:rsidR="001F60D9" w:rsidRPr="00760559">
        <w:rPr>
          <w:rFonts w:eastAsia="Calibri"/>
          <w:sz w:val="22"/>
          <w:szCs w:val="22"/>
        </w:rPr>
        <w:t>, 20</w:t>
      </w:r>
      <w:r w:rsidR="00683CD1" w:rsidRPr="00760559">
        <w:rPr>
          <w:rFonts w:eastAsia="Calibri"/>
          <w:sz w:val="22"/>
          <w:szCs w:val="22"/>
        </w:rPr>
        <w:t>20</w:t>
      </w:r>
      <w:r w:rsidR="001F60D9" w:rsidRPr="00760559">
        <w:rPr>
          <w:rFonts w:eastAsia="Calibri"/>
          <w:sz w:val="22"/>
          <w:szCs w:val="22"/>
        </w:rPr>
        <w:t xml:space="preserve"> </w:t>
      </w:r>
      <w:r w:rsidR="00DF637E" w:rsidRPr="00760559">
        <w:rPr>
          <w:rFonts w:eastAsia="Calibri"/>
          <w:sz w:val="22"/>
          <w:szCs w:val="22"/>
        </w:rPr>
        <w:t>meeting</w:t>
      </w:r>
      <w:r w:rsidR="00FD4294" w:rsidRPr="00760559">
        <w:rPr>
          <w:rFonts w:eastAsia="Calibri"/>
          <w:sz w:val="22"/>
          <w:szCs w:val="22"/>
        </w:rPr>
        <w:t xml:space="preserve"> as presented.</w:t>
      </w:r>
      <w:r w:rsidR="00751E20" w:rsidRPr="00760559">
        <w:rPr>
          <w:rFonts w:eastAsia="Calibri"/>
          <w:sz w:val="22"/>
          <w:szCs w:val="22"/>
        </w:rPr>
        <w:t xml:space="preserve"> </w:t>
      </w:r>
      <w:r w:rsidR="00AB3AA3" w:rsidRPr="00760559">
        <w:rPr>
          <w:rFonts w:eastAsia="Calibri"/>
          <w:sz w:val="22"/>
          <w:szCs w:val="22"/>
        </w:rPr>
        <w:t xml:space="preserve">Motion passed by </w:t>
      </w:r>
      <w:r w:rsidR="006204A2">
        <w:rPr>
          <w:rFonts w:eastAsia="Calibri"/>
          <w:sz w:val="22"/>
          <w:szCs w:val="22"/>
        </w:rPr>
        <w:t>9</w:t>
      </w:r>
      <w:r w:rsidR="00AB3AA3" w:rsidRPr="00760559">
        <w:rPr>
          <w:rFonts w:eastAsia="Calibri"/>
          <w:sz w:val="22"/>
          <w:szCs w:val="22"/>
        </w:rPr>
        <w:t>-0 roll call vote</w:t>
      </w:r>
      <w:r w:rsidR="006204A2">
        <w:rPr>
          <w:rFonts w:eastAsia="Calibri"/>
          <w:sz w:val="22"/>
          <w:szCs w:val="22"/>
        </w:rPr>
        <w:t>.</w:t>
      </w:r>
    </w:p>
    <w:p w14:paraId="247E754E" w14:textId="27BDE394" w:rsidR="00B2052A" w:rsidRPr="00760559" w:rsidRDefault="00751E20" w:rsidP="00751E20">
      <w:pPr>
        <w:pStyle w:val="ListParagraph"/>
        <w:ind w:left="0"/>
        <w:jc w:val="left"/>
        <w:rPr>
          <w:rFonts w:eastAsia="Calibri"/>
          <w:sz w:val="22"/>
          <w:szCs w:val="22"/>
        </w:rPr>
      </w:pPr>
      <w:r w:rsidRPr="00760559">
        <w:rPr>
          <w:rFonts w:eastAsia="Calibri"/>
          <w:sz w:val="22"/>
          <w:szCs w:val="22"/>
        </w:rPr>
        <w:t xml:space="preserve"> </w:t>
      </w:r>
    </w:p>
    <w:p w14:paraId="7146068D" w14:textId="429A6C36" w:rsidR="00AB3AA3" w:rsidRDefault="00AB3AA3" w:rsidP="00AB3AA3">
      <w:pPr>
        <w:pStyle w:val="Default"/>
        <w:ind w:left="720" w:hanging="720"/>
        <w:contextualSpacing/>
        <w:rPr>
          <w:b/>
          <w:bCs/>
          <w:sz w:val="22"/>
          <w:szCs w:val="22"/>
        </w:rPr>
      </w:pPr>
      <w:r w:rsidRPr="00760559">
        <w:rPr>
          <w:b/>
          <w:bCs/>
          <w:sz w:val="22"/>
          <w:szCs w:val="22"/>
        </w:rPr>
        <w:t>V.</w:t>
      </w:r>
      <w:r w:rsidRPr="00760559">
        <w:rPr>
          <w:sz w:val="22"/>
          <w:szCs w:val="22"/>
        </w:rPr>
        <w:tab/>
      </w:r>
      <w:r w:rsidRPr="00760559">
        <w:rPr>
          <w:b/>
          <w:bCs/>
          <w:sz w:val="22"/>
          <w:szCs w:val="22"/>
        </w:rPr>
        <w:t xml:space="preserve">RECOMMENDATION </w:t>
      </w:r>
      <w:r w:rsidR="00867DC8">
        <w:rPr>
          <w:b/>
          <w:bCs/>
          <w:sz w:val="22"/>
          <w:szCs w:val="22"/>
        </w:rPr>
        <w:t xml:space="preserve">TO CONSIDER </w:t>
      </w:r>
      <w:r w:rsidR="006304E9">
        <w:rPr>
          <w:b/>
          <w:bCs/>
          <w:sz w:val="22"/>
          <w:szCs w:val="22"/>
        </w:rPr>
        <w:t xml:space="preserve">SCHEDULING </w:t>
      </w:r>
      <w:r w:rsidR="00867DC8">
        <w:rPr>
          <w:b/>
          <w:bCs/>
          <w:sz w:val="22"/>
          <w:szCs w:val="22"/>
        </w:rPr>
        <w:t>A PUBLIC HEARING</w:t>
      </w:r>
      <w:r w:rsidR="00F80D60">
        <w:rPr>
          <w:b/>
          <w:bCs/>
          <w:sz w:val="22"/>
          <w:szCs w:val="22"/>
        </w:rPr>
        <w:t xml:space="preserve"> REGARDING ADDITIONAL MILLAGE RATE OF .0270 MILLS</w:t>
      </w:r>
    </w:p>
    <w:p w14:paraId="39363613" w14:textId="6FC5444D" w:rsidR="003859FD" w:rsidRDefault="003859FD" w:rsidP="00AB3AA3">
      <w:pPr>
        <w:pStyle w:val="Default"/>
        <w:ind w:left="720" w:hanging="720"/>
        <w:contextualSpacing/>
        <w:rPr>
          <w:b/>
          <w:bCs/>
          <w:sz w:val="22"/>
          <w:szCs w:val="22"/>
        </w:rPr>
      </w:pPr>
    </w:p>
    <w:p w14:paraId="1D0C8013" w14:textId="77777777" w:rsidR="003859FD" w:rsidRDefault="003859FD" w:rsidP="00AB3AA3">
      <w:pPr>
        <w:pStyle w:val="Default"/>
        <w:ind w:left="720" w:hanging="720"/>
        <w:contextualSpacing/>
        <w:rPr>
          <w:sz w:val="22"/>
          <w:szCs w:val="22"/>
        </w:rPr>
      </w:pPr>
      <w:r>
        <w:rPr>
          <w:sz w:val="22"/>
          <w:szCs w:val="22"/>
        </w:rPr>
        <w:t xml:space="preserve">Ferro presented information that every year both the DDA Board and the Township Board are required to </w:t>
      </w:r>
    </w:p>
    <w:p w14:paraId="7DDA3029" w14:textId="0518A0E8" w:rsidR="003859FD" w:rsidRDefault="003859FD" w:rsidP="00AB3AA3">
      <w:pPr>
        <w:pStyle w:val="Default"/>
        <w:ind w:left="720" w:hanging="720"/>
        <w:contextualSpacing/>
        <w:rPr>
          <w:sz w:val="22"/>
          <w:szCs w:val="22"/>
        </w:rPr>
      </w:pPr>
      <w:r>
        <w:rPr>
          <w:sz w:val="22"/>
          <w:szCs w:val="22"/>
        </w:rPr>
        <w:t xml:space="preserve">establish their millage rates for the upcoming year and millage rates are subject to the </w:t>
      </w:r>
      <w:r w:rsidR="001C0E7C">
        <w:rPr>
          <w:sz w:val="22"/>
          <w:szCs w:val="22"/>
        </w:rPr>
        <w:t xml:space="preserve">Truth-in-Taxation </w:t>
      </w:r>
    </w:p>
    <w:p w14:paraId="1CE1852D" w14:textId="0D64FEB3" w:rsidR="001C0E7C" w:rsidRDefault="001C0E7C" w:rsidP="00AB3AA3">
      <w:pPr>
        <w:pStyle w:val="Default"/>
        <w:ind w:left="720" w:hanging="720"/>
        <w:contextualSpacing/>
        <w:rPr>
          <w:sz w:val="22"/>
          <w:szCs w:val="22"/>
        </w:rPr>
      </w:pPr>
      <w:r>
        <w:rPr>
          <w:sz w:val="22"/>
          <w:szCs w:val="22"/>
        </w:rPr>
        <w:t>Law and the Headley Law.</w:t>
      </w:r>
      <w:r w:rsidR="00CA7278">
        <w:rPr>
          <w:sz w:val="22"/>
          <w:szCs w:val="22"/>
        </w:rPr>
        <w:t xml:space="preserve">  </w:t>
      </w:r>
    </w:p>
    <w:p w14:paraId="768BD617" w14:textId="6DA131FB" w:rsidR="00CA7278" w:rsidRDefault="00CA7278" w:rsidP="00AB3AA3">
      <w:pPr>
        <w:pStyle w:val="Default"/>
        <w:ind w:left="720" w:hanging="720"/>
        <w:contextualSpacing/>
        <w:rPr>
          <w:sz w:val="22"/>
          <w:szCs w:val="22"/>
        </w:rPr>
      </w:pPr>
    </w:p>
    <w:p w14:paraId="5C074D50" w14:textId="097C0521" w:rsidR="00CA7278" w:rsidRDefault="00CA7278" w:rsidP="00AB3AA3">
      <w:pPr>
        <w:pStyle w:val="Default"/>
        <w:ind w:left="720" w:hanging="720"/>
        <w:contextualSpacing/>
        <w:rPr>
          <w:sz w:val="22"/>
          <w:szCs w:val="22"/>
        </w:rPr>
      </w:pPr>
      <w:r>
        <w:rPr>
          <w:sz w:val="22"/>
          <w:szCs w:val="22"/>
        </w:rPr>
        <w:t>Ferro stated that there are two potential millage rates that the DDA Board can approve:</w:t>
      </w:r>
    </w:p>
    <w:p w14:paraId="4A363881" w14:textId="538A42C7" w:rsidR="008E168A" w:rsidRDefault="008E168A" w:rsidP="008E168A">
      <w:pPr>
        <w:pStyle w:val="Default"/>
        <w:ind w:left="720" w:hanging="720"/>
        <w:contextualSpacing/>
        <w:rPr>
          <w:sz w:val="22"/>
          <w:szCs w:val="22"/>
        </w:rPr>
      </w:pPr>
      <w:r w:rsidRPr="008E168A">
        <w:rPr>
          <w:sz w:val="22"/>
          <w:szCs w:val="22"/>
        </w:rPr>
        <w:t>a.</w:t>
      </w:r>
      <w:r>
        <w:rPr>
          <w:sz w:val="22"/>
          <w:szCs w:val="22"/>
        </w:rPr>
        <w:t xml:space="preserve">  </w:t>
      </w:r>
      <w:r w:rsidR="00CA7278">
        <w:rPr>
          <w:sz w:val="22"/>
          <w:szCs w:val="22"/>
        </w:rPr>
        <w:t xml:space="preserve">Approve the millage that is permitted </w:t>
      </w:r>
      <w:r w:rsidR="006F57D9">
        <w:rPr>
          <w:sz w:val="22"/>
          <w:szCs w:val="22"/>
        </w:rPr>
        <w:t>without holding a public hearing.</w:t>
      </w:r>
      <w:r>
        <w:rPr>
          <w:sz w:val="22"/>
          <w:szCs w:val="22"/>
        </w:rPr>
        <w:t xml:space="preserve">  The millage rate is 1.9454, the</w:t>
      </w:r>
    </w:p>
    <w:p w14:paraId="75DD6EF8" w14:textId="3E8688AD" w:rsidR="00CA7278" w:rsidRDefault="008E168A" w:rsidP="008E168A">
      <w:pPr>
        <w:pStyle w:val="Default"/>
        <w:ind w:left="720" w:hanging="720"/>
        <w:contextualSpacing/>
        <w:rPr>
          <w:sz w:val="22"/>
          <w:szCs w:val="22"/>
        </w:rPr>
      </w:pPr>
      <w:r>
        <w:rPr>
          <w:sz w:val="22"/>
          <w:szCs w:val="22"/>
        </w:rPr>
        <w:t>same as last year.</w:t>
      </w:r>
    </w:p>
    <w:p w14:paraId="3B7D0DF4" w14:textId="65FA3776" w:rsidR="008E168A" w:rsidRDefault="006F57D9" w:rsidP="00CA7278">
      <w:pPr>
        <w:pStyle w:val="Default"/>
        <w:ind w:left="720" w:hanging="720"/>
        <w:contextualSpacing/>
        <w:rPr>
          <w:sz w:val="22"/>
          <w:szCs w:val="22"/>
        </w:rPr>
      </w:pPr>
      <w:r>
        <w:rPr>
          <w:sz w:val="22"/>
          <w:szCs w:val="22"/>
        </w:rPr>
        <w:t xml:space="preserve">b.  Approve a slightly higher millage rate only if </w:t>
      </w:r>
      <w:r w:rsidR="001C74BB">
        <w:rPr>
          <w:sz w:val="22"/>
          <w:szCs w:val="22"/>
        </w:rPr>
        <w:t>the DDA</w:t>
      </w:r>
      <w:r>
        <w:rPr>
          <w:sz w:val="22"/>
          <w:szCs w:val="22"/>
        </w:rPr>
        <w:t xml:space="preserve"> first hold</w:t>
      </w:r>
      <w:r w:rsidR="00E072F8">
        <w:rPr>
          <w:sz w:val="22"/>
          <w:szCs w:val="22"/>
        </w:rPr>
        <w:t>s</w:t>
      </w:r>
      <w:r w:rsidR="001C74BB">
        <w:rPr>
          <w:sz w:val="22"/>
          <w:szCs w:val="22"/>
        </w:rPr>
        <w:t xml:space="preserve"> a public hearing </w:t>
      </w:r>
      <w:r w:rsidR="008E168A">
        <w:rPr>
          <w:sz w:val="22"/>
          <w:szCs w:val="22"/>
        </w:rPr>
        <w:t>and consider public</w:t>
      </w:r>
    </w:p>
    <w:p w14:paraId="1C737AE6" w14:textId="230484FD" w:rsidR="00497390" w:rsidRDefault="008E168A" w:rsidP="00CA7278">
      <w:pPr>
        <w:pStyle w:val="Default"/>
        <w:ind w:left="720" w:hanging="720"/>
        <w:contextualSpacing/>
        <w:rPr>
          <w:sz w:val="22"/>
          <w:szCs w:val="22"/>
        </w:rPr>
      </w:pPr>
      <w:r>
        <w:rPr>
          <w:sz w:val="22"/>
          <w:szCs w:val="22"/>
        </w:rPr>
        <w:t>input.   The millage rate</w:t>
      </w:r>
      <w:r w:rsidR="00423C8F">
        <w:rPr>
          <w:sz w:val="22"/>
          <w:szCs w:val="22"/>
        </w:rPr>
        <w:t xml:space="preserve"> </w:t>
      </w:r>
      <w:r>
        <w:rPr>
          <w:sz w:val="22"/>
          <w:szCs w:val="22"/>
        </w:rPr>
        <w:t xml:space="preserve">1.9724 mills. </w:t>
      </w:r>
    </w:p>
    <w:p w14:paraId="0EB25FA7" w14:textId="7D9D73E1" w:rsidR="006F57D9" w:rsidRDefault="008E168A" w:rsidP="00CA7278">
      <w:pPr>
        <w:pStyle w:val="Default"/>
        <w:ind w:left="720" w:hanging="720"/>
        <w:contextualSpacing/>
        <w:rPr>
          <w:sz w:val="22"/>
          <w:szCs w:val="22"/>
        </w:rPr>
      </w:pPr>
      <w:r>
        <w:rPr>
          <w:sz w:val="22"/>
          <w:szCs w:val="22"/>
        </w:rPr>
        <w:t xml:space="preserve"> </w:t>
      </w:r>
    </w:p>
    <w:p w14:paraId="401EDF48" w14:textId="2FE10A2A" w:rsidR="00C91F04" w:rsidRDefault="00E072F8" w:rsidP="00497390">
      <w:pPr>
        <w:pStyle w:val="Default"/>
        <w:contextualSpacing/>
        <w:rPr>
          <w:sz w:val="22"/>
          <w:szCs w:val="22"/>
        </w:rPr>
      </w:pPr>
      <w:r>
        <w:rPr>
          <w:sz w:val="22"/>
          <w:szCs w:val="22"/>
        </w:rPr>
        <w:t xml:space="preserve">Ferro stated the expected revenue increase from the higher rate would be $4,805. </w:t>
      </w:r>
      <w:r w:rsidR="00497390">
        <w:rPr>
          <w:sz w:val="22"/>
          <w:szCs w:val="22"/>
        </w:rPr>
        <w:t xml:space="preserve"> Total revenues under the two options would increase compared to revenues from last year, by either 5.3% under the lower mill</w:t>
      </w:r>
      <w:r w:rsidR="0085030F">
        <w:rPr>
          <w:sz w:val="22"/>
          <w:szCs w:val="22"/>
        </w:rPr>
        <w:t>age</w:t>
      </w:r>
      <w:r w:rsidR="00497390">
        <w:rPr>
          <w:sz w:val="22"/>
          <w:szCs w:val="22"/>
        </w:rPr>
        <w:t xml:space="preserve"> or 6.8% under the higher</w:t>
      </w:r>
      <w:r w:rsidR="0085030F">
        <w:rPr>
          <w:sz w:val="22"/>
          <w:szCs w:val="22"/>
        </w:rPr>
        <w:t xml:space="preserve"> millage based on the increased tax base we have in the DDA district as well as a slight amount of inflationary increase.</w:t>
      </w:r>
    </w:p>
    <w:p w14:paraId="2DE04D96" w14:textId="110D4372" w:rsidR="00EB7515" w:rsidRDefault="00EB7515" w:rsidP="00497390">
      <w:pPr>
        <w:pStyle w:val="Default"/>
        <w:contextualSpacing/>
        <w:rPr>
          <w:sz w:val="22"/>
          <w:szCs w:val="22"/>
        </w:rPr>
      </w:pPr>
    </w:p>
    <w:p w14:paraId="380CBBB9" w14:textId="3C004C29" w:rsidR="001522F2" w:rsidRDefault="00EB7515" w:rsidP="00497390">
      <w:pPr>
        <w:pStyle w:val="Default"/>
        <w:contextualSpacing/>
        <w:rPr>
          <w:sz w:val="22"/>
          <w:szCs w:val="22"/>
        </w:rPr>
      </w:pPr>
      <w:r>
        <w:rPr>
          <w:sz w:val="22"/>
          <w:szCs w:val="22"/>
        </w:rPr>
        <w:t xml:space="preserve">Ferro </w:t>
      </w:r>
      <w:r w:rsidR="00365BBB">
        <w:rPr>
          <w:sz w:val="22"/>
          <w:szCs w:val="22"/>
        </w:rPr>
        <w:t>stated</w:t>
      </w:r>
      <w:r>
        <w:rPr>
          <w:sz w:val="22"/>
          <w:szCs w:val="22"/>
        </w:rPr>
        <w:t xml:space="preserve"> the DDA Board needs to consider </w:t>
      </w:r>
      <w:r w:rsidR="001522F2">
        <w:rPr>
          <w:sz w:val="22"/>
          <w:szCs w:val="22"/>
        </w:rPr>
        <w:t xml:space="preserve">whether to hold a public hearing next month regarding the millage rate for the December, 2020 tax bill. </w:t>
      </w:r>
    </w:p>
    <w:p w14:paraId="0F005366" w14:textId="77777777" w:rsidR="001522F2" w:rsidRDefault="001522F2" w:rsidP="00497390">
      <w:pPr>
        <w:pStyle w:val="Default"/>
        <w:contextualSpacing/>
        <w:rPr>
          <w:sz w:val="22"/>
          <w:szCs w:val="22"/>
        </w:rPr>
      </w:pPr>
    </w:p>
    <w:p w14:paraId="44E1189F" w14:textId="49410768" w:rsidR="00EB7515" w:rsidRDefault="001522F2" w:rsidP="00497390">
      <w:pPr>
        <w:pStyle w:val="Default"/>
        <w:contextualSpacing/>
        <w:rPr>
          <w:sz w:val="22"/>
          <w:szCs w:val="22"/>
        </w:rPr>
      </w:pPr>
      <w:r>
        <w:rPr>
          <w:sz w:val="22"/>
          <w:szCs w:val="22"/>
        </w:rPr>
        <w:t xml:space="preserve">Ferro pointed out that a high proportion of our annual revenues do go towards payment of debt service on bonds issued in 2017 for Envision Ada projects and over time those bond payments increase.  </w:t>
      </w:r>
      <w:r w:rsidR="009F1527">
        <w:rPr>
          <w:sz w:val="22"/>
          <w:szCs w:val="22"/>
        </w:rPr>
        <w:t>Currently</w:t>
      </w:r>
      <w:r>
        <w:rPr>
          <w:sz w:val="22"/>
          <w:szCs w:val="22"/>
        </w:rPr>
        <w:t xml:space="preserve"> they are about $260,000 per year and the</w:t>
      </w:r>
      <w:r w:rsidR="009F1527">
        <w:rPr>
          <w:sz w:val="22"/>
          <w:szCs w:val="22"/>
        </w:rPr>
        <w:t xml:space="preserve"> annual payment amount</w:t>
      </w:r>
      <w:r>
        <w:rPr>
          <w:sz w:val="22"/>
          <w:szCs w:val="22"/>
        </w:rPr>
        <w:t xml:space="preserve"> increase</w:t>
      </w:r>
      <w:r w:rsidR="009F1527">
        <w:rPr>
          <w:sz w:val="22"/>
          <w:szCs w:val="22"/>
        </w:rPr>
        <w:t>s</w:t>
      </w:r>
      <w:r>
        <w:rPr>
          <w:sz w:val="22"/>
          <w:szCs w:val="22"/>
        </w:rPr>
        <w:t xml:space="preserve"> by about $20,000 over the remaining life of the bonds.  The last bond payment, which is slightly less than 20 years from now is </w:t>
      </w:r>
      <w:r w:rsidR="00365BBB">
        <w:rPr>
          <w:sz w:val="22"/>
          <w:szCs w:val="22"/>
        </w:rPr>
        <w:t xml:space="preserve">approximately </w:t>
      </w:r>
      <w:r>
        <w:rPr>
          <w:sz w:val="22"/>
          <w:szCs w:val="22"/>
        </w:rPr>
        <w:t>$280,000.</w:t>
      </w:r>
    </w:p>
    <w:p w14:paraId="0C6173E9" w14:textId="11A86AF8" w:rsidR="001522F2" w:rsidRDefault="001522F2" w:rsidP="00497390">
      <w:pPr>
        <w:pStyle w:val="Default"/>
        <w:contextualSpacing/>
        <w:rPr>
          <w:sz w:val="22"/>
          <w:szCs w:val="22"/>
        </w:rPr>
      </w:pPr>
    </w:p>
    <w:p w14:paraId="051C5DDA" w14:textId="64157659" w:rsidR="001522F2" w:rsidRDefault="00755165" w:rsidP="00497390">
      <w:pPr>
        <w:pStyle w:val="Default"/>
        <w:contextualSpacing/>
        <w:rPr>
          <w:sz w:val="22"/>
          <w:szCs w:val="22"/>
        </w:rPr>
      </w:pPr>
      <w:r>
        <w:rPr>
          <w:sz w:val="22"/>
          <w:szCs w:val="22"/>
        </w:rPr>
        <w:t xml:space="preserve">Norman </w:t>
      </w:r>
      <w:r w:rsidR="00365BBB">
        <w:rPr>
          <w:sz w:val="22"/>
          <w:szCs w:val="22"/>
        </w:rPr>
        <w:t>asked if the maximum</w:t>
      </w:r>
      <w:r w:rsidR="001522F2">
        <w:rPr>
          <w:sz w:val="22"/>
          <w:szCs w:val="22"/>
        </w:rPr>
        <w:t xml:space="preserve"> on the millage is </w:t>
      </w:r>
      <w:r w:rsidR="00365BBB">
        <w:rPr>
          <w:sz w:val="22"/>
          <w:szCs w:val="22"/>
        </w:rPr>
        <w:t>2 mills</w:t>
      </w:r>
      <w:r w:rsidR="004242D3">
        <w:rPr>
          <w:sz w:val="22"/>
          <w:szCs w:val="22"/>
        </w:rPr>
        <w:t>.</w:t>
      </w:r>
      <w:r w:rsidR="001522F2">
        <w:rPr>
          <w:sz w:val="22"/>
          <w:szCs w:val="22"/>
        </w:rPr>
        <w:t xml:space="preserve">  </w:t>
      </w:r>
      <w:r>
        <w:rPr>
          <w:sz w:val="22"/>
          <w:szCs w:val="22"/>
        </w:rPr>
        <w:t>Ferro advised that is t</w:t>
      </w:r>
      <w:r w:rsidR="001522F2">
        <w:rPr>
          <w:sz w:val="22"/>
          <w:szCs w:val="22"/>
        </w:rPr>
        <w:t>he max</w:t>
      </w:r>
      <w:r w:rsidR="00365BBB">
        <w:rPr>
          <w:sz w:val="22"/>
          <w:szCs w:val="22"/>
        </w:rPr>
        <w:t>imum</w:t>
      </w:r>
      <w:r w:rsidR="001522F2">
        <w:rPr>
          <w:sz w:val="22"/>
          <w:szCs w:val="22"/>
        </w:rPr>
        <w:t xml:space="preserve"> </w:t>
      </w:r>
      <w:r>
        <w:rPr>
          <w:sz w:val="22"/>
          <w:szCs w:val="22"/>
        </w:rPr>
        <w:t xml:space="preserve">permitted </w:t>
      </w:r>
      <w:r w:rsidR="001522F2">
        <w:rPr>
          <w:sz w:val="22"/>
          <w:szCs w:val="22"/>
        </w:rPr>
        <w:t>by statute</w:t>
      </w:r>
      <w:r>
        <w:rPr>
          <w:sz w:val="22"/>
          <w:szCs w:val="22"/>
        </w:rPr>
        <w:t xml:space="preserve"> but that is subject to potential annual reduction</w:t>
      </w:r>
      <w:r w:rsidR="009F1527">
        <w:rPr>
          <w:sz w:val="22"/>
          <w:szCs w:val="22"/>
        </w:rPr>
        <w:t>s</w:t>
      </w:r>
      <w:r>
        <w:rPr>
          <w:sz w:val="22"/>
          <w:szCs w:val="22"/>
        </w:rPr>
        <w:t xml:space="preserve"> t</w:t>
      </w:r>
      <w:r w:rsidR="009F1527">
        <w:rPr>
          <w:sz w:val="22"/>
          <w:szCs w:val="22"/>
        </w:rPr>
        <w:t>o</w:t>
      </w:r>
      <w:r>
        <w:rPr>
          <w:sz w:val="22"/>
          <w:szCs w:val="22"/>
        </w:rPr>
        <w:t xml:space="preserve"> stay within the limitations of the state law on how high revenues can increase from one year to the next.</w:t>
      </w:r>
    </w:p>
    <w:p w14:paraId="6B45A4B8" w14:textId="69CD12E3" w:rsidR="00755165" w:rsidRDefault="00755165" w:rsidP="00497390">
      <w:pPr>
        <w:pStyle w:val="Default"/>
        <w:contextualSpacing/>
        <w:rPr>
          <w:sz w:val="22"/>
          <w:szCs w:val="22"/>
        </w:rPr>
      </w:pPr>
    </w:p>
    <w:p w14:paraId="7B5A8BF7" w14:textId="66901B14" w:rsidR="00755165" w:rsidRDefault="00755165" w:rsidP="00497390">
      <w:pPr>
        <w:pStyle w:val="Default"/>
        <w:contextualSpacing/>
        <w:rPr>
          <w:sz w:val="22"/>
          <w:szCs w:val="22"/>
        </w:rPr>
      </w:pPr>
      <w:r>
        <w:rPr>
          <w:sz w:val="22"/>
          <w:szCs w:val="22"/>
        </w:rPr>
        <w:t xml:space="preserve">Norman </w:t>
      </w:r>
      <w:r w:rsidR="00365BBB">
        <w:rPr>
          <w:sz w:val="22"/>
          <w:szCs w:val="22"/>
        </w:rPr>
        <w:t xml:space="preserve">asked how much it would cost to hold the </w:t>
      </w:r>
      <w:r>
        <w:rPr>
          <w:sz w:val="22"/>
          <w:szCs w:val="22"/>
        </w:rPr>
        <w:t>hearing</w:t>
      </w:r>
      <w:r w:rsidR="00365BBB">
        <w:rPr>
          <w:sz w:val="22"/>
          <w:szCs w:val="22"/>
        </w:rPr>
        <w:t xml:space="preserve"> in relation to the revenue gained.  Ferro</w:t>
      </w:r>
      <w:r w:rsidR="00A51F77">
        <w:rPr>
          <w:sz w:val="22"/>
          <w:szCs w:val="22"/>
        </w:rPr>
        <w:t xml:space="preserve"> stated cost for publication of legal notice would be about $200.</w:t>
      </w:r>
    </w:p>
    <w:p w14:paraId="46E9A370" w14:textId="0C2FE704" w:rsidR="00755165" w:rsidRDefault="00755165" w:rsidP="00497390">
      <w:pPr>
        <w:pStyle w:val="Default"/>
        <w:contextualSpacing/>
        <w:rPr>
          <w:sz w:val="22"/>
          <w:szCs w:val="22"/>
        </w:rPr>
      </w:pPr>
    </w:p>
    <w:p w14:paraId="638A552D" w14:textId="6FF2A636" w:rsidR="00F80D60" w:rsidRPr="00760559" w:rsidRDefault="00755165" w:rsidP="00FD3AB2">
      <w:pPr>
        <w:pStyle w:val="Default"/>
        <w:contextualSpacing/>
        <w:rPr>
          <w:b/>
          <w:bCs/>
          <w:sz w:val="22"/>
          <w:szCs w:val="22"/>
        </w:rPr>
      </w:pPr>
      <w:r>
        <w:rPr>
          <w:sz w:val="22"/>
          <w:szCs w:val="22"/>
        </w:rPr>
        <w:t>Following discussion</w:t>
      </w:r>
      <w:r w:rsidR="00D46319">
        <w:rPr>
          <w:sz w:val="22"/>
          <w:szCs w:val="22"/>
        </w:rPr>
        <w:t>, it was moved by Harrison, seconded by</w:t>
      </w:r>
      <w:r w:rsidR="00573BA9">
        <w:rPr>
          <w:sz w:val="22"/>
          <w:szCs w:val="22"/>
        </w:rPr>
        <w:t xml:space="preserve"> Knapp, to </w:t>
      </w:r>
      <w:r w:rsidR="00FD3AB2">
        <w:rPr>
          <w:sz w:val="22"/>
          <w:szCs w:val="22"/>
        </w:rPr>
        <w:t>hold a Truth in Taxation hearing at the August meeting</w:t>
      </w:r>
      <w:r w:rsidR="00573BA9">
        <w:rPr>
          <w:sz w:val="22"/>
          <w:szCs w:val="22"/>
        </w:rPr>
        <w:t>.</w:t>
      </w:r>
    </w:p>
    <w:p w14:paraId="5595002E" w14:textId="77777777" w:rsidR="00DB53F7" w:rsidRPr="00760559" w:rsidRDefault="00DB53F7" w:rsidP="00AB3AA3">
      <w:pPr>
        <w:pStyle w:val="Default"/>
        <w:ind w:left="720" w:hanging="720"/>
        <w:contextualSpacing/>
        <w:rPr>
          <w:b/>
          <w:bCs/>
          <w:sz w:val="22"/>
          <w:szCs w:val="22"/>
        </w:rPr>
      </w:pPr>
    </w:p>
    <w:p w14:paraId="267634C1" w14:textId="2EFFDD6C" w:rsidR="00AB3AA3" w:rsidRDefault="005032EB" w:rsidP="00FD3AB2">
      <w:pPr>
        <w:tabs>
          <w:tab w:val="left" w:pos="720"/>
        </w:tabs>
        <w:jc w:val="left"/>
        <w:rPr>
          <w:sz w:val="22"/>
          <w:szCs w:val="22"/>
        </w:rPr>
      </w:pPr>
      <w:r w:rsidRPr="00760559">
        <w:rPr>
          <w:sz w:val="22"/>
          <w:szCs w:val="22"/>
        </w:rPr>
        <w:t>Motion passed by unanimous</w:t>
      </w:r>
      <w:r w:rsidR="00FD3AB2">
        <w:rPr>
          <w:sz w:val="22"/>
          <w:szCs w:val="22"/>
        </w:rPr>
        <w:t xml:space="preserve"> 9-0</w:t>
      </w:r>
      <w:r w:rsidRPr="00760559">
        <w:rPr>
          <w:sz w:val="22"/>
          <w:szCs w:val="22"/>
        </w:rPr>
        <w:t xml:space="preserve"> roll call vote</w:t>
      </w:r>
      <w:r w:rsidR="00FD3AB2">
        <w:rPr>
          <w:sz w:val="22"/>
          <w:szCs w:val="22"/>
        </w:rPr>
        <w:t>.</w:t>
      </w:r>
    </w:p>
    <w:p w14:paraId="28DE371A" w14:textId="77777777" w:rsidR="00395C7F" w:rsidRPr="00760559" w:rsidRDefault="00395C7F" w:rsidP="00FD3AB2">
      <w:pPr>
        <w:tabs>
          <w:tab w:val="left" w:pos="720"/>
        </w:tabs>
        <w:jc w:val="left"/>
        <w:rPr>
          <w:rFonts w:eastAsiaTheme="minorEastAsia"/>
          <w:color w:val="000000"/>
          <w:sz w:val="22"/>
          <w:szCs w:val="22"/>
        </w:rPr>
      </w:pPr>
    </w:p>
    <w:p w14:paraId="0245871C" w14:textId="77777777" w:rsidR="00D46319" w:rsidRDefault="00AB3AA3" w:rsidP="00D46319">
      <w:pPr>
        <w:spacing w:after="160" w:line="259" w:lineRule="auto"/>
        <w:jc w:val="left"/>
        <w:rPr>
          <w:rFonts w:eastAsiaTheme="minorEastAsia"/>
          <w:b/>
          <w:bCs/>
          <w:color w:val="000000"/>
          <w:sz w:val="22"/>
          <w:szCs w:val="22"/>
        </w:rPr>
      </w:pPr>
      <w:r w:rsidRPr="00760559">
        <w:rPr>
          <w:rFonts w:eastAsiaTheme="minorEastAsia"/>
          <w:b/>
          <w:bCs/>
          <w:color w:val="000000"/>
          <w:sz w:val="22"/>
          <w:szCs w:val="22"/>
        </w:rPr>
        <w:t>VI.</w:t>
      </w:r>
      <w:r w:rsidR="00D46319">
        <w:rPr>
          <w:rFonts w:eastAsiaTheme="minorEastAsia"/>
          <w:b/>
          <w:bCs/>
          <w:color w:val="000000"/>
          <w:sz w:val="22"/>
          <w:szCs w:val="22"/>
        </w:rPr>
        <w:t xml:space="preserve">  STAFF/COMMITTEE UPDATES</w:t>
      </w:r>
    </w:p>
    <w:p w14:paraId="2E46EE3D" w14:textId="4F2F5EB6" w:rsidR="00D46319" w:rsidRDefault="00395C7F" w:rsidP="00395C7F">
      <w:pPr>
        <w:spacing w:after="160" w:line="259" w:lineRule="auto"/>
        <w:jc w:val="left"/>
        <w:rPr>
          <w:rFonts w:eastAsiaTheme="minorEastAsia"/>
          <w:color w:val="000000"/>
          <w:sz w:val="22"/>
          <w:szCs w:val="22"/>
        </w:rPr>
      </w:pPr>
      <w:r w:rsidRPr="00395C7F">
        <w:rPr>
          <w:rFonts w:eastAsiaTheme="minorEastAsia"/>
          <w:color w:val="000000"/>
          <w:sz w:val="22"/>
          <w:szCs w:val="22"/>
        </w:rPr>
        <w:t>a.</w:t>
      </w:r>
      <w:r>
        <w:rPr>
          <w:rFonts w:eastAsiaTheme="minorEastAsia"/>
          <w:color w:val="000000"/>
          <w:sz w:val="22"/>
          <w:szCs w:val="22"/>
        </w:rPr>
        <w:t xml:space="preserve">  </w:t>
      </w:r>
      <w:r w:rsidR="00D46319" w:rsidRPr="00395C7F">
        <w:rPr>
          <w:rFonts w:eastAsiaTheme="minorEastAsia"/>
          <w:color w:val="000000"/>
          <w:sz w:val="22"/>
          <w:szCs w:val="22"/>
        </w:rPr>
        <w:t>Recruitment for DDA Coordinator Position</w:t>
      </w:r>
    </w:p>
    <w:p w14:paraId="76F3B06C" w14:textId="0FA4A8C1" w:rsidR="00AB7AB4" w:rsidRDefault="00395C7F" w:rsidP="00AB7AB4">
      <w:pPr>
        <w:jc w:val="left"/>
        <w:rPr>
          <w:rFonts w:eastAsiaTheme="minorEastAsia"/>
          <w:color w:val="000000"/>
          <w:sz w:val="22"/>
          <w:szCs w:val="22"/>
        </w:rPr>
      </w:pPr>
      <w:r>
        <w:rPr>
          <w:rFonts w:eastAsiaTheme="minorEastAsia"/>
          <w:color w:val="000000"/>
          <w:sz w:val="22"/>
          <w:szCs w:val="22"/>
        </w:rPr>
        <w:t>Ferro reported that the DDA Coordinator Position was advertised in a couple on-line Michigan sources; the Michigan Downtown Association</w:t>
      </w:r>
      <w:r w:rsidR="00423C8F">
        <w:rPr>
          <w:rFonts w:eastAsiaTheme="minorEastAsia"/>
          <w:color w:val="000000"/>
          <w:sz w:val="22"/>
          <w:szCs w:val="22"/>
        </w:rPr>
        <w:t>,</w:t>
      </w:r>
      <w:r>
        <w:rPr>
          <w:rFonts w:eastAsiaTheme="minorEastAsia"/>
          <w:color w:val="000000"/>
          <w:sz w:val="22"/>
          <w:szCs w:val="22"/>
        </w:rPr>
        <w:t xml:space="preserve"> the Michigan Planning Association</w:t>
      </w:r>
      <w:r w:rsidR="00423C8F">
        <w:rPr>
          <w:rFonts w:eastAsiaTheme="minorEastAsia"/>
          <w:color w:val="000000"/>
          <w:sz w:val="22"/>
          <w:szCs w:val="22"/>
        </w:rPr>
        <w:t>, and</w:t>
      </w:r>
      <w:r>
        <w:rPr>
          <w:rFonts w:eastAsiaTheme="minorEastAsia"/>
          <w:color w:val="000000"/>
          <w:sz w:val="22"/>
          <w:szCs w:val="22"/>
        </w:rPr>
        <w:t xml:space="preserve"> </w:t>
      </w:r>
      <w:r w:rsidR="00A51F77">
        <w:rPr>
          <w:rFonts w:eastAsiaTheme="minorEastAsia"/>
          <w:color w:val="000000"/>
          <w:sz w:val="22"/>
          <w:szCs w:val="22"/>
        </w:rPr>
        <w:t xml:space="preserve">on </w:t>
      </w:r>
      <w:r>
        <w:rPr>
          <w:rFonts w:eastAsiaTheme="minorEastAsia"/>
          <w:color w:val="000000"/>
          <w:sz w:val="22"/>
          <w:szCs w:val="22"/>
        </w:rPr>
        <w:t>Indeed.com</w:t>
      </w:r>
      <w:r w:rsidR="00423C8F">
        <w:rPr>
          <w:rFonts w:eastAsiaTheme="minorEastAsia"/>
          <w:color w:val="000000"/>
          <w:sz w:val="22"/>
          <w:szCs w:val="22"/>
        </w:rPr>
        <w:t>.</w:t>
      </w:r>
    </w:p>
    <w:p w14:paraId="3219F6FB" w14:textId="0968480A" w:rsidR="00AB7AB4" w:rsidRDefault="00423C8F" w:rsidP="00AB7AB4">
      <w:pPr>
        <w:jc w:val="left"/>
        <w:rPr>
          <w:rFonts w:eastAsiaTheme="minorEastAsia"/>
          <w:color w:val="000000"/>
          <w:sz w:val="22"/>
          <w:szCs w:val="22"/>
        </w:rPr>
      </w:pPr>
      <w:r>
        <w:rPr>
          <w:rFonts w:eastAsiaTheme="minorEastAsia"/>
          <w:color w:val="000000"/>
          <w:sz w:val="22"/>
          <w:szCs w:val="22"/>
        </w:rPr>
        <w:t>Ferro stated</w:t>
      </w:r>
      <w:r w:rsidR="00AB7AB4">
        <w:rPr>
          <w:rFonts w:eastAsiaTheme="minorEastAsia"/>
          <w:color w:val="000000"/>
          <w:sz w:val="22"/>
          <w:szCs w:val="22"/>
        </w:rPr>
        <w:t xml:space="preserve"> we received approximately 20 responses that covered a broad range of backgrounds and areas of experience.  A committee consisting of Bowersox, Haga, and Harrison met with Ferro to discuss how </w:t>
      </w:r>
      <w:r w:rsidR="006E2A8A">
        <w:rPr>
          <w:rFonts w:eastAsiaTheme="minorEastAsia"/>
          <w:color w:val="000000"/>
          <w:sz w:val="22"/>
          <w:szCs w:val="22"/>
        </w:rPr>
        <w:t>we should</w:t>
      </w:r>
      <w:r w:rsidR="00AB7AB4">
        <w:rPr>
          <w:rFonts w:eastAsiaTheme="minorEastAsia"/>
          <w:color w:val="000000"/>
          <w:sz w:val="22"/>
          <w:szCs w:val="22"/>
        </w:rPr>
        <w:t xml:space="preserve"> proceed.  Ferro stated </w:t>
      </w:r>
      <w:r w:rsidR="006E2A8A">
        <w:rPr>
          <w:rFonts w:eastAsiaTheme="minorEastAsia"/>
          <w:color w:val="000000"/>
          <w:sz w:val="22"/>
          <w:szCs w:val="22"/>
        </w:rPr>
        <w:t>due to our economic and public health uncertainties, and</w:t>
      </w:r>
      <w:r w:rsidR="00A51F77">
        <w:rPr>
          <w:rFonts w:eastAsiaTheme="minorEastAsia"/>
          <w:color w:val="000000"/>
          <w:sz w:val="22"/>
          <w:szCs w:val="22"/>
        </w:rPr>
        <w:t xml:space="preserve"> the fact we have</w:t>
      </w:r>
      <w:r w:rsidR="006E2A8A">
        <w:rPr>
          <w:rFonts w:eastAsiaTheme="minorEastAsia"/>
          <w:color w:val="000000"/>
          <w:sz w:val="22"/>
          <w:szCs w:val="22"/>
        </w:rPr>
        <w:t xml:space="preserve"> cancelled most of our events through the summer</w:t>
      </w:r>
      <w:r w:rsidR="00A51F77">
        <w:rPr>
          <w:rFonts w:eastAsiaTheme="minorEastAsia"/>
          <w:color w:val="000000"/>
          <w:sz w:val="22"/>
          <w:szCs w:val="22"/>
        </w:rPr>
        <w:t>, the committee concluded we should</w:t>
      </w:r>
      <w:r w:rsidR="006E2A8A">
        <w:rPr>
          <w:rFonts w:eastAsiaTheme="minorEastAsia"/>
          <w:color w:val="000000"/>
          <w:sz w:val="22"/>
          <w:szCs w:val="22"/>
        </w:rPr>
        <w:t xml:space="preserve"> postpone filling the position at this time.</w:t>
      </w:r>
    </w:p>
    <w:p w14:paraId="23DF4EAE" w14:textId="77777777" w:rsidR="006E2A8A" w:rsidRDefault="006E2A8A" w:rsidP="00AB7AB4">
      <w:pPr>
        <w:jc w:val="left"/>
        <w:rPr>
          <w:rFonts w:eastAsiaTheme="minorEastAsia"/>
          <w:color w:val="000000"/>
          <w:sz w:val="22"/>
          <w:szCs w:val="22"/>
        </w:rPr>
      </w:pPr>
    </w:p>
    <w:p w14:paraId="6F87D26F" w14:textId="48DA1D10" w:rsidR="00AB3AA3" w:rsidRDefault="00AB7AB4" w:rsidP="00AB7AB4">
      <w:pPr>
        <w:jc w:val="left"/>
        <w:rPr>
          <w:rFonts w:eastAsiaTheme="minorEastAsia"/>
          <w:color w:val="000000"/>
          <w:sz w:val="22"/>
          <w:szCs w:val="22"/>
        </w:rPr>
      </w:pPr>
      <w:r>
        <w:rPr>
          <w:rFonts w:eastAsiaTheme="minorEastAsia"/>
          <w:color w:val="000000"/>
          <w:sz w:val="22"/>
          <w:szCs w:val="22"/>
        </w:rPr>
        <w:t xml:space="preserve">b.  </w:t>
      </w:r>
      <w:r w:rsidR="00D46319" w:rsidRPr="00395C7F">
        <w:rPr>
          <w:rFonts w:eastAsiaTheme="minorEastAsia"/>
          <w:color w:val="000000"/>
          <w:sz w:val="22"/>
          <w:szCs w:val="22"/>
        </w:rPr>
        <w:t>Event Planning</w:t>
      </w:r>
    </w:p>
    <w:p w14:paraId="7299BCF6" w14:textId="77777777" w:rsidR="006E2A8A" w:rsidRPr="00395C7F" w:rsidRDefault="006E2A8A" w:rsidP="00AB7AB4">
      <w:pPr>
        <w:jc w:val="left"/>
        <w:rPr>
          <w:rFonts w:eastAsiaTheme="minorEastAsia"/>
          <w:color w:val="000000"/>
          <w:sz w:val="22"/>
          <w:szCs w:val="22"/>
        </w:rPr>
      </w:pPr>
    </w:p>
    <w:p w14:paraId="614C2B19" w14:textId="18532B0F" w:rsidR="00FF5345" w:rsidRDefault="005032EB" w:rsidP="00FF5345">
      <w:pPr>
        <w:tabs>
          <w:tab w:val="left" w:pos="360"/>
        </w:tabs>
        <w:spacing w:line="259" w:lineRule="auto"/>
        <w:jc w:val="left"/>
        <w:rPr>
          <w:rFonts w:eastAsiaTheme="minorEastAsia"/>
          <w:color w:val="000000"/>
          <w:sz w:val="22"/>
          <w:szCs w:val="22"/>
        </w:rPr>
      </w:pPr>
      <w:r w:rsidRPr="00760559">
        <w:rPr>
          <w:rFonts w:eastAsiaTheme="minorEastAsia"/>
          <w:color w:val="000000"/>
          <w:sz w:val="22"/>
          <w:szCs w:val="22"/>
        </w:rPr>
        <w:t xml:space="preserve">Ferro </w:t>
      </w:r>
      <w:r w:rsidR="006E2A8A">
        <w:rPr>
          <w:rFonts w:eastAsiaTheme="minorEastAsia"/>
          <w:color w:val="000000"/>
          <w:sz w:val="22"/>
          <w:szCs w:val="22"/>
        </w:rPr>
        <w:t>referred</w:t>
      </w:r>
      <w:r w:rsidR="00FF5345">
        <w:rPr>
          <w:rFonts w:eastAsiaTheme="minorEastAsia"/>
          <w:color w:val="000000"/>
          <w:sz w:val="22"/>
          <w:szCs w:val="22"/>
        </w:rPr>
        <w:t xml:space="preserve"> discussion to </w:t>
      </w:r>
      <w:r w:rsidR="00584353">
        <w:rPr>
          <w:rFonts w:eastAsiaTheme="minorEastAsia"/>
          <w:color w:val="000000"/>
          <w:sz w:val="22"/>
          <w:szCs w:val="22"/>
        </w:rPr>
        <w:t>T</w:t>
      </w:r>
      <w:r w:rsidR="00FF5345">
        <w:rPr>
          <w:rFonts w:eastAsiaTheme="minorEastAsia"/>
          <w:color w:val="000000"/>
          <w:sz w:val="22"/>
          <w:szCs w:val="22"/>
        </w:rPr>
        <w:t>reasurer Moran for an update of any change in our outlook on events.</w:t>
      </w:r>
    </w:p>
    <w:p w14:paraId="1D0F93CE" w14:textId="4FD58755" w:rsidR="00FF5345" w:rsidRDefault="00FF5345" w:rsidP="00FF5345">
      <w:pPr>
        <w:tabs>
          <w:tab w:val="left" w:pos="360"/>
        </w:tabs>
        <w:spacing w:line="259" w:lineRule="auto"/>
        <w:jc w:val="left"/>
        <w:rPr>
          <w:rFonts w:eastAsiaTheme="minorEastAsia"/>
          <w:color w:val="000000"/>
          <w:sz w:val="22"/>
          <w:szCs w:val="22"/>
        </w:rPr>
      </w:pPr>
      <w:r>
        <w:rPr>
          <w:rFonts w:eastAsiaTheme="minorEastAsia"/>
          <w:color w:val="000000"/>
          <w:sz w:val="22"/>
          <w:szCs w:val="22"/>
        </w:rPr>
        <w:t xml:space="preserve">Moran reported he has been in contact with </w:t>
      </w:r>
      <w:proofErr w:type="spellStart"/>
      <w:r>
        <w:rPr>
          <w:rFonts w:eastAsiaTheme="minorEastAsia"/>
          <w:color w:val="000000"/>
          <w:sz w:val="22"/>
          <w:szCs w:val="22"/>
        </w:rPr>
        <w:t>Seyferth</w:t>
      </w:r>
      <w:proofErr w:type="spellEnd"/>
      <w:r>
        <w:rPr>
          <w:rFonts w:eastAsiaTheme="minorEastAsia"/>
          <w:color w:val="000000"/>
          <w:sz w:val="22"/>
          <w:szCs w:val="22"/>
        </w:rPr>
        <w:t xml:space="preserve"> in regards to the August Beers at the Bridge and at this point there is no visibility of holding this event.  If the event were to take place, </w:t>
      </w:r>
      <w:r w:rsidR="009F1527">
        <w:rPr>
          <w:rFonts w:eastAsiaTheme="minorEastAsia"/>
          <w:color w:val="000000"/>
          <w:sz w:val="22"/>
          <w:szCs w:val="22"/>
        </w:rPr>
        <w:t>all</w:t>
      </w:r>
      <w:r>
        <w:rPr>
          <w:rFonts w:eastAsiaTheme="minorEastAsia"/>
          <w:color w:val="000000"/>
          <w:sz w:val="22"/>
          <w:szCs w:val="22"/>
        </w:rPr>
        <w:t xml:space="preserve"> expense</w:t>
      </w:r>
      <w:r w:rsidR="009F1527">
        <w:rPr>
          <w:rFonts w:eastAsiaTheme="minorEastAsia"/>
          <w:color w:val="000000"/>
          <w:sz w:val="22"/>
          <w:szCs w:val="22"/>
        </w:rPr>
        <w:t>s</w:t>
      </w:r>
      <w:r>
        <w:rPr>
          <w:rFonts w:eastAsiaTheme="minorEastAsia"/>
          <w:color w:val="000000"/>
          <w:sz w:val="22"/>
          <w:szCs w:val="22"/>
        </w:rPr>
        <w:t xml:space="preserve"> would</w:t>
      </w:r>
      <w:r w:rsidR="009F1527">
        <w:rPr>
          <w:rFonts w:eastAsiaTheme="minorEastAsia"/>
          <w:color w:val="000000"/>
          <w:sz w:val="22"/>
          <w:szCs w:val="22"/>
        </w:rPr>
        <w:t xml:space="preserve"> need to </w:t>
      </w:r>
      <w:proofErr w:type="spellStart"/>
      <w:r w:rsidR="009F1527">
        <w:rPr>
          <w:rFonts w:eastAsiaTheme="minorEastAsia"/>
          <w:color w:val="000000"/>
          <w:sz w:val="22"/>
          <w:szCs w:val="22"/>
        </w:rPr>
        <w:t>b</w:t>
      </w:r>
      <w:proofErr w:type="spellEnd"/>
      <w:r w:rsidR="009F1527">
        <w:rPr>
          <w:rFonts w:eastAsiaTheme="minorEastAsia"/>
          <w:color w:val="000000"/>
          <w:sz w:val="22"/>
          <w:szCs w:val="22"/>
        </w:rPr>
        <w:t xml:space="preserve"> paid from </w:t>
      </w:r>
      <w:r>
        <w:rPr>
          <w:rFonts w:eastAsiaTheme="minorEastAsia"/>
          <w:color w:val="000000"/>
          <w:sz w:val="22"/>
          <w:szCs w:val="22"/>
        </w:rPr>
        <w:t>the DDA</w:t>
      </w:r>
      <w:r w:rsidR="009F1527">
        <w:rPr>
          <w:rFonts w:eastAsiaTheme="minorEastAsia"/>
          <w:color w:val="000000"/>
          <w:sz w:val="22"/>
          <w:szCs w:val="22"/>
        </w:rPr>
        <w:t>’s</w:t>
      </w:r>
      <w:r>
        <w:rPr>
          <w:rFonts w:eastAsiaTheme="minorEastAsia"/>
          <w:color w:val="000000"/>
          <w:sz w:val="22"/>
          <w:szCs w:val="22"/>
        </w:rPr>
        <w:t xml:space="preserve"> existing </w:t>
      </w:r>
      <w:r w:rsidR="009F1527">
        <w:rPr>
          <w:rFonts w:eastAsiaTheme="minorEastAsia"/>
          <w:color w:val="000000"/>
          <w:sz w:val="22"/>
          <w:szCs w:val="22"/>
        </w:rPr>
        <w:t>funds</w:t>
      </w:r>
      <w:r>
        <w:rPr>
          <w:rFonts w:eastAsiaTheme="minorEastAsia"/>
          <w:color w:val="000000"/>
          <w:sz w:val="22"/>
          <w:szCs w:val="22"/>
        </w:rPr>
        <w:t xml:space="preserve"> from prior </w:t>
      </w:r>
      <w:r w:rsidR="009F1527">
        <w:rPr>
          <w:rFonts w:eastAsiaTheme="minorEastAsia"/>
          <w:color w:val="000000"/>
          <w:sz w:val="22"/>
          <w:szCs w:val="22"/>
        </w:rPr>
        <w:t>events, since we would be unlikely to have much sponsor income</w:t>
      </w:r>
      <w:r>
        <w:rPr>
          <w:rFonts w:eastAsiaTheme="minorEastAsia"/>
          <w:color w:val="000000"/>
          <w:sz w:val="22"/>
          <w:szCs w:val="22"/>
        </w:rPr>
        <w:t>.  Ferro included that Kent County is</w:t>
      </w:r>
      <w:r w:rsidR="003B31A7">
        <w:rPr>
          <w:rFonts w:eastAsiaTheme="minorEastAsia"/>
          <w:color w:val="000000"/>
          <w:sz w:val="22"/>
          <w:szCs w:val="22"/>
        </w:rPr>
        <w:t xml:space="preserve"> still in the portion of the state that’s subject to the</w:t>
      </w:r>
      <w:r w:rsidR="00A83E28">
        <w:rPr>
          <w:rFonts w:eastAsiaTheme="minorEastAsia"/>
          <w:color w:val="000000"/>
          <w:sz w:val="22"/>
          <w:szCs w:val="22"/>
        </w:rPr>
        <w:t xml:space="preserve"> </w:t>
      </w:r>
      <w:proofErr w:type="gramStart"/>
      <w:r w:rsidR="003B31A7">
        <w:rPr>
          <w:rFonts w:eastAsiaTheme="minorEastAsia"/>
          <w:color w:val="000000"/>
          <w:sz w:val="22"/>
          <w:szCs w:val="22"/>
        </w:rPr>
        <w:t>100 person</w:t>
      </w:r>
      <w:proofErr w:type="gramEnd"/>
      <w:r w:rsidR="003B31A7">
        <w:rPr>
          <w:rFonts w:eastAsiaTheme="minorEastAsia"/>
          <w:color w:val="000000"/>
          <w:sz w:val="22"/>
          <w:szCs w:val="22"/>
        </w:rPr>
        <w:t xml:space="preserve"> limit on attendance at outdoor gatherings.  Ferro stated there is a possibility (within social distancing restrictions) </w:t>
      </w:r>
      <w:r w:rsidR="00CD577D">
        <w:rPr>
          <w:rFonts w:eastAsiaTheme="minorEastAsia"/>
          <w:color w:val="000000"/>
          <w:sz w:val="22"/>
          <w:szCs w:val="22"/>
        </w:rPr>
        <w:t xml:space="preserve">of </w:t>
      </w:r>
      <w:r w:rsidR="003B31A7">
        <w:rPr>
          <w:rFonts w:eastAsiaTheme="minorEastAsia"/>
          <w:color w:val="000000"/>
          <w:sz w:val="22"/>
          <w:szCs w:val="22"/>
        </w:rPr>
        <w:t xml:space="preserve">a dedication event for the </w:t>
      </w:r>
      <w:proofErr w:type="spellStart"/>
      <w:r w:rsidR="003B31A7">
        <w:rPr>
          <w:rFonts w:eastAsiaTheme="minorEastAsia"/>
          <w:color w:val="000000"/>
          <w:sz w:val="22"/>
          <w:szCs w:val="22"/>
        </w:rPr>
        <w:t>VanAndel</w:t>
      </w:r>
      <w:proofErr w:type="spellEnd"/>
      <w:r w:rsidR="003B31A7">
        <w:rPr>
          <w:rFonts w:eastAsiaTheme="minorEastAsia"/>
          <w:color w:val="000000"/>
          <w:sz w:val="22"/>
          <w:szCs w:val="22"/>
        </w:rPr>
        <w:t xml:space="preserve"> Family Pavilion at Legacy Park.</w:t>
      </w:r>
    </w:p>
    <w:p w14:paraId="4E3EE881" w14:textId="77777777" w:rsidR="00FF5345" w:rsidRPr="00760559" w:rsidRDefault="00FF5345" w:rsidP="00FF5345">
      <w:pPr>
        <w:tabs>
          <w:tab w:val="left" w:pos="360"/>
        </w:tabs>
        <w:spacing w:line="259" w:lineRule="auto"/>
        <w:jc w:val="left"/>
        <w:rPr>
          <w:rFonts w:eastAsiaTheme="minorEastAsia"/>
          <w:color w:val="000000"/>
          <w:sz w:val="22"/>
          <w:szCs w:val="22"/>
        </w:rPr>
      </w:pPr>
    </w:p>
    <w:p w14:paraId="1655F02F" w14:textId="5EF65DA1" w:rsidR="003B31A7" w:rsidRDefault="005032EB" w:rsidP="003B31A7">
      <w:pPr>
        <w:tabs>
          <w:tab w:val="left" w:pos="360"/>
        </w:tabs>
        <w:spacing w:line="259" w:lineRule="auto"/>
        <w:jc w:val="left"/>
        <w:rPr>
          <w:rFonts w:eastAsiaTheme="minorEastAsia"/>
          <w:color w:val="000000"/>
          <w:sz w:val="22"/>
          <w:szCs w:val="22"/>
        </w:rPr>
      </w:pPr>
      <w:r w:rsidRPr="00760559">
        <w:rPr>
          <w:rFonts w:eastAsiaTheme="minorEastAsia"/>
          <w:color w:val="000000"/>
          <w:sz w:val="22"/>
          <w:szCs w:val="22"/>
        </w:rPr>
        <w:t>c.</w:t>
      </w:r>
      <w:r w:rsidRPr="00760559">
        <w:rPr>
          <w:rFonts w:eastAsiaTheme="minorEastAsia"/>
          <w:color w:val="000000"/>
          <w:sz w:val="22"/>
          <w:szCs w:val="22"/>
        </w:rPr>
        <w:tab/>
      </w:r>
      <w:r w:rsidR="00AB3AA3" w:rsidRPr="00760559">
        <w:rPr>
          <w:rFonts w:eastAsiaTheme="minorEastAsia"/>
          <w:color w:val="000000"/>
          <w:sz w:val="22"/>
          <w:szCs w:val="22"/>
        </w:rPr>
        <w:t xml:space="preserve">DDA Financial Report, </w:t>
      </w:r>
      <w:r w:rsidR="00395C7F">
        <w:rPr>
          <w:rFonts w:eastAsiaTheme="minorEastAsia"/>
          <w:color w:val="000000"/>
          <w:sz w:val="22"/>
          <w:szCs w:val="22"/>
        </w:rPr>
        <w:t>6/30/</w:t>
      </w:r>
      <w:r w:rsidR="00AB3AA3" w:rsidRPr="00760559">
        <w:rPr>
          <w:rFonts w:eastAsiaTheme="minorEastAsia"/>
          <w:color w:val="000000"/>
          <w:sz w:val="22"/>
          <w:szCs w:val="22"/>
        </w:rPr>
        <w:t>20</w:t>
      </w:r>
    </w:p>
    <w:p w14:paraId="2C72D05E" w14:textId="4BB068AF" w:rsidR="003B31A7" w:rsidRDefault="003B31A7" w:rsidP="003B31A7">
      <w:pPr>
        <w:tabs>
          <w:tab w:val="left" w:pos="360"/>
        </w:tabs>
        <w:spacing w:line="259" w:lineRule="auto"/>
        <w:jc w:val="left"/>
        <w:rPr>
          <w:rFonts w:eastAsiaTheme="minorEastAsia"/>
          <w:color w:val="000000"/>
          <w:sz w:val="22"/>
          <w:szCs w:val="22"/>
        </w:rPr>
      </w:pPr>
    </w:p>
    <w:p w14:paraId="14599942" w14:textId="6BDD3AC8" w:rsidR="005032EB" w:rsidRDefault="00A5547A" w:rsidP="002F42FB">
      <w:pPr>
        <w:tabs>
          <w:tab w:val="left" w:pos="360"/>
        </w:tabs>
        <w:spacing w:line="259" w:lineRule="auto"/>
        <w:jc w:val="left"/>
        <w:rPr>
          <w:rFonts w:eastAsiaTheme="minorEastAsia"/>
          <w:color w:val="000000"/>
          <w:sz w:val="22"/>
          <w:szCs w:val="22"/>
        </w:rPr>
      </w:pPr>
      <w:r>
        <w:rPr>
          <w:rFonts w:eastAsiaTheme="minorEastAsia"/>
          <w:color w:val="000000"/>
          <w:sz w:val="22"/>
          <w:szCs w:val="22"/>
        </w:rPr>
        <w:t>Ferro reported</w:t>
      </w:r>
      <w:r w:rsidR="002F42FB">
        <w:rPr>
          <w:rFonts w:eastAsiaTheme="minorEastAsia"/>
          <w:color w:val="000000"/>
          <w:sz w:val="22"/>
          <w:szCs w:val="22"/>
        </w:rPr>
        <w:t xml:space="preserve"> the m</w:t>
      </w:r>
      <w:r>
        <w:rPr>
          <w:rFonts w:eastAsiaTheme="minorEastAsia"/>
          <w:color w:val="000000"/>
          <w:sz w:val="22"/>
          <w:szCs w:val="22"/>
        </w:rPr>
        <w:t xml:space="preserve">ost significant </w:t>
      </w:r>
      <w:r w:rsidR="002F42FB">
        <w:rPr>
          <w:rFonts w:eastAsiaTheme="minorEastAsia"/>
          <w:color w:val="000000"/>
          <w:sz w:val="22"/>
          <w:szCs w:val="22"/>
        </w:rPr>
        <w:t xml:space="preserve">financial </w:t>
      </w:r>
      <w:r>
        <w:rPr>
          <w:rFonts w:eastAsiaTheme="minorEastAsia"/>
          <w:color w:val="000000"/>
          <w:sz w:val="22"/>
          <w:szCs w:val="22"/>
        </w:rPr>
        <w:t>activity was the transfer of $100,000 in the month of June from the DDA fund to the Capital Projects Fund</w:t>
      </w:r>
      <w:r w:rsidR="002F42FB">
        <w:rPr>
          <w:rFonts w:eastAsiaTheme="minorEastAsia"/>
          <w:color w:val="000000"/>
          <w:sz w:val="22"/>
          <w:szCs w:val="22"/>
        </w:rPr>
        <w:t xml:space="preserve"> as DDA participation in the construction of the lobby portion of the future Cultural Arts addition to the library.  </w:t>
      </w:r>
      <w:r w:rsidR="008574C4">
        <w:rPr>
          <w:rFonts w:eastAsiaTheme="minorEastAsia"/>
          <w:color w:val="000000"/>
          <w:sz w:val="22"/>
          <w:szCs w:val="22"/>
        </w:rPr>
        <w:t xml:space="preserve">Ferro stated that project is moving ahead to get completed at the same time the rest of the building is completed.  Ferro informed </w:t>
      </w:r>
      <w:r w:rsidR="009F1527">
        <w:rPr>
          <w:rFonts w:eastAsiaTheme="minorEastAsia"/>
          <w:color w:val="000000"/>
          <w:sz w:val="22"/>
          <w:szCs w:val="22"/>
        </w:rPr>
        <w:t xml:space="preserve">the Board </w:t>
      </w:r>
      <w:r w:rsidR="008574C4">
        <w:rPr>
          <w:rFonts w:eastAsiaTheme="minorEastAsia"/>
          <w:color w:val="000000"/>
          <w:sz w:val="22"/>
          <w:szCs w:val="22"/>
        </w:rPr>
        <w:t>that the overall financing plan that was presented to the DDA Board was also approved by the Township Board.</w:t>
      </w:r>
    </w:p>
    <w:p w14:paraId="0F007042" w14:textId="77777777" w:rsidR="002F42FB" w:rsidRPr="00760559" w:rsidRDefault="002F42FB" w:rsidP="002F42FB">
      <w:pPr>
        <w:tabs>
          <w:tab w:val="left" w:pos="360"/>
        </w:tabs>
        <w:spacing w:line="259" w:lineRule="auto"/>
        <w:jc w:val="left"/>
        <w:rPr>
          <w:rFonts w:eastAsiaTheme="minorEastAsia"/>
          <w:color w:val="000000"/>
          <w:sz w:val="22"/>
          <w:szCs w:val="22"/>
        </w:rPr>
      </w:pPr>
    </w:p>
    <w:p w14:paraId="21B3CD96" w14:textId="439B08BE" w:rsidR="003D6F20" w:rsidRDefault="00760559" w:rsidP="00760559">
      <w:pPr>
        <w:jc w:val="left"/>
        <w:rPr>
          <w:rFonts w:eastAsia="Calibri"/>
          <w:b/>
          <w:sz w:val="22"/>
          <w:szCs w:val="22"/>
        </w:rPr>
      </w:pPr>
      <w:r>
        <w:rPr>
          <w:rFonts w:eastAsia="Calibri"/>
          <w:b/>
          <w:sz w:val="22"/>
          <w:szCs w:val="22"/>
        </w:rPr>
        <w:lastRenderedPageBreak/>
        <w:t>VII.</w:t>
      </w:r>
      <w:r>
        <w:rPr>
          <w:rFonts w:eastAsia="Calibri"/>
          <w:b/>
          <w:sz w:val="22"/>
          <w:szCs w:val="22"/>
        </w:rPr>
        <w:tab/>
      </w:r>
      <w:r w:rsidR="003D6F20" w:rsidRPr="00760559">
        <w:rPr>
          <w:rFonts w:eastAsia="Calibri"/>
          <w:b/>
          <w:sz w:val="22"/>
          <w:szCs w:val="22"/>
        </w:rPr>
        <w:t>BOARD MEMBER COMMENT</w:t>
      </w:r>
    </w:p>
    <w:p w14:paraId="10E598CE" w14:textId="5323CD15" w:rsidR="003A5DC8" w:rsidRDefault="003A5DC8" w:rsidP="00760559">
      <w:pPr>
        <w:jc w:val="left"/>
        <w:rPr>
          <w:rFonts w:eastAsia="Calibri"/>
          <w:b/>
          <w:sz w:val="22"/>
          <w:szCs w:val="22"/>
        </w:rPr>
      </w:pPr>
    </w:p>
    <w:p w14:paraId="15D0579E" w14:textId="7F157A6C" w:rsidR="00B8760F" w:rsidRDefault="003A5DC8" w:rsidP="00760559">
      <w:pPr>
        <w:jc w:val="left"/>
        <w:rPr>
          <w:rFonts w:eastAsia="Calibri"/>
          <w:bCs/>
          <w:sz w:val="22"/>
          <w:szCs w:val="22"/>
        </w:rPr>
      </w:pPr>
      <w:proofErr w:type="spellStart"/>
      <w:r>
        <w:rPr>
          <w:rFonts w:eastAsia="Calibri"/>
          <w:bCs/>
          <w:sz w:val="22"/>
          <w:szCs w:val="22"/>
        </w:rPr>
        <w:t>Idema</w:t>
      </w:r>
      <w:proofErr w:type="spellEnd"/>
      <w:r>
        <w:rPr>
          <w:rFonts w:eastAsia="Calibri"/>
          <w:bCs/>
          <w:sz w:val="22"/>
          <w:szCs w:val="22"/>
        </w:rPr>
        <w:t xml:space="preserve"> requested an update on</w:t>
      </w:r>
      <w:r w:rsidR="00B24259">
        <w:rPr>
          <w:rFonts w:eastAsia="Calibri"/>
          <w:bCs/>
          <w:sz w:val="22"/>
          <w:szCs w:val="22"/>
        </w:rPr>
        <w:t xml:space="preserve"> the </w:t>
      </w:r>
      <w:r w:rsidR="009F1527">
        <w:rPr>
          <w:rFonts w:eastAsia="Calibri"/>
          <w:bCs/>
          <w:sz w:val="22"/>
          <w:szCs w:val="22"/>
        </w:rPr>
        <w:t>proposed Village East residential development</w:t>
      </w:r>
      <w:r w:rsidR="00B8760F">
        <w:rPr>
          <w:rFonts w:eastAsia="Calibri"/>
          <w:bCs/>
          <w:sz w:val="22"/>
          <w:szCs w:val="22"/>
        </w:rPr>
        <w:t xml:space="preserve">.  Ferro reported all the zoning approvals are in place and </w:t>
      </w:r>
      <w:r w:rsidR="009F1527">
        <w:rPr>
          <w:rFonts w:eastAsia="Calibri"/>
          <w:bCs/>
          <w:sz w:val="22"/>
          <w:szCs w:val="22"/>
        </w:rPr>
        <w:t>a</w:t>
      </w:r>
      <w:r w:rsidR="00B8760F">
        <w:rPr>
          <w:rFonts w:eastAsia="Calibri"/>
          <w:bCs/>
          <w:sz w:val="22"/>
          <w:szCs w:val="22"/>
        </w:rPr>
        <w:t xml:space="preserve"> building permit application </w:t>
      </w:r>
      <w:r w:rsidR="009F1527">
        <w:rPr>
          <w:rFonts w:eastAsia="Calibri"/>
          <w:bCs/>
          <w:sz w:val="22"/>
          <w:szCs w:val="22"/>
        </w:rPr>
        <w:t xml:space="preserve">has not been </w:t>
      </w:r>
      <w:r w:rsidR="00B8760F">
        <w:rPr>
          <w:rFonts w:eastAsia="Calibri"/>
          <w:bCs/>
          <w:sz w:val="22"/>
          <w:szCs w:val="22"/>
        </w:rPr>
        <w:t>submitted yet.</w:t>
      </w:r>
    </w:p>
    <w:p w14:paraId="37AB2F97" w14:textId="77777777" w:rsidR="00B8760F" w:rsidRDefault="00B8760F" w:rsidP="00760559">
      <w:pPr>
        <w:jc w:val="left"/>
        <w:rPr>
          <w:rFonts w:eastAsia="Calibri"/>
          <w:bCs/>
          <w:sz w:val="22"/>
          <w:szCs w:val="22"/>
        </w:rPr>
      </w:pPr>
    </w:p>
    <w:p w14:paraId="1F7F8BF4" w14:textId="3E9F5241" w:rsidR="003A5DC8" w:rsidRDefault="00B8760F" w:rsidP="00760559">
      <w:pPr>
        <w:jc w:val="left"/>
        <w:rPr>
          <w:rFonts w:eastAsia="Calibri"/>
          <w:bCs/>
          <w:sz w:val="22"/>
          <w:szCs w:val="22"/>
        </w:rPr>
      </w:pPr>
      <w:proofErr w:type="spellStart"/>
      <w:r>
        <w:rPr>
          <w:rFonts w:eastAsia="Calibri"/>
          <w:bCs/>
          <w:sz w:val="22"/>
          <w:szCs w:val="22"/>
        </w:rPr>
        <w:t>Idema</w:t>
      </w:r>
      <w:proofErr w:type="spellEnd"/>
      <w:r>
        <w:rPr>
          <w:rFonts w:eastAsia="Calibri"/>
          <w:bCs/>
          <w:sz w:val="22"/>
          <w:szCs w:val="22"/>
        </w:rPr>
        <w:t xml:space="preserve"> requested </w:t>
      </w:r>
      <w:r w:rsidR="00F00C51">
        <w:rPr>
          <w:rFonts w:eastAsia="Calibri"/>
          <w:bCs/>
          <w:sz w:val="22"/>
          <w:szCs w:val="22"/>
        </w:rPr>
        <w:t xml:space="preserve">an </w:t>
      </w:r>
      <w:r>
        <w:rPr>
          <w:rFonts w:eastAsia="Calibri"/>
          <w:bCs/>
          <w:sz w:val="22"/>
          <w:szCs w:val="22"/>
        </w:rPr>
        <w:t xml:space="preserve">update on the </w:t>
      </w:r>
      <w:r w:rsidR="009F1527">
        <w:rPr>
          <w:rFonts w:eastAsia="Calibri"/>
          <w:bCs/>
          <w:sz w:val="22"/>
          <w:szCs w:val="22"/>
        </w:rPr>
        <w:t>proposed h</w:t>
      </w:r>
      <w:r>
        <w:rPr>
          <w:rFonts w:eastAsia="Calibri"/>
          <w:bCs/>
          <w:sz w:val="22"/>
          <w:szCs w:val="22"/>
        </w:rPr>
        <w:t xml:space="preserve">otel.  Ferro reported </w:t>
      </w:r>
      <w:r w:rsidR="009F1527">
        <w:rPr>
          <w:rFonts w:eastAsia="Calibri"/>
          <w:bCs/>
          <w:sz w:val="22"/>
          <w:szCs w:val="22"/>
        </w:rPr>
        <w:t xml:space="preserve">the developer has stated there will likely be a </w:t>
      </w:r>
      <w:r>
        <w:rPr>
          <w:rFonts w:eastAsia="Calibri"/>
          <w:bCs/>
          <w:sz w:val="22"/>
          <w:szCs w:val="22"/>
        </w:rPr>
        <w:t>late summer</w:t>
      </w:r>
      <w:r w:rsidR="009F1527">
        <w:rPr>
          <w:rFonts w:eastAsia="Calibri"/>
          <w:bCs/>
          <w:sz w:val="22"/>
          <w:szCs w:val="22"/>
        </w:rPr>
        <w:t>-</w:t>
      </w:r>
      <w:r>
        <w:rPr>
          <w:rFonts w:eastAsia="Calibri"/>
          <w:bCs/>
          <w:sz w:val="22"/>
          <w:szCs w:val="22"/>
        </w:rPr>
        <w:t>early fall start on that project.</w:t>
      </w:r>
    </w:p>
    <w:p w14:paraId="777314CD" w14:textId="14F1F077" w:rsidR="00B8760F" w:rsidRDefault="00B8760F" w:rsidP="00760559">
      <w:pPr>
        <w:jc w:val="left"/>
        <w:rPr>
          <w:rFonts w:eastAsia="Calibri"/>
          <w:bCs/>
          <w:sz w:val="22"/>
          <w:szCs w:val="22"/>
        </w:rPr>
      </w:pPr>
    </w:p>
    <w:p w14:paraId="1464C432" w14:textId="31C1421D" w:rsidR="00584353" w:rsidRDefault="00B8760F" w:rsidP="00760559">
      <w:pPr>
        <w:jc w:val="left"/>
        <w:rPr>
          <w:rFonts w:eastAsia="Calibri"/>
          <w:bCs/>
          <w:sz w:val="22"/>
          <w:szCs w:val="22"/>
        </w:rPr>
      </w:pPr>
      <w:proofErr w:type="spellStart"/>
      <w:r>
        <w:rPr>
          <w:rFonts w:eastAsia="Calibri"/>
          <w:bCs/>
          <w:sz w:val="22"/>
          <w:szCs w:val="22"/>
        </w:rPr>
        <w:t>Idema</w:t>
      </w:r>
      <w:proofErr w:type="spellEnd"/>
      <w:r>
        <w:rPr>
          <w:rFonts w:eastAsia="Calibri"/>
          <w:bCs/>
          <w:sz w:val="22"/>
          <w:szCs w:val="22"/>
        </w:rPr>
        <w:t xml:space="preserve"> qu</w:t>
      </w:r>
      <w:r w:rsidR="00B24259">
        <w:rPr>
          <w:rFonts w:eastAsia="Calibri"/>
          <w:bCs/>
          <w:sz w:val="22"/>
          <w:szCs w:val="22"/>
        </w:rPr>
        <w:t xml:space="preserve">estioned the new restaurant, Luna, and its location.  Ferro stated Luna will not be in the hotel but in the new building under construction next to </w:t>
      </w:r>
      <w:proofErr w:type="spellStart"/>
      <w:r w:rsidR="00B24259">
        <w:rPr>
          <w:rFonts w:eastAsia="Calibri"/>
          <w:bCs/>
          <w:sz w:val="22"/>
          <w:szCs w:val="22"/>
        </w:rPr>
        <w:t>Zeytin’s</w:t>
      </w:r>
      <w:proofErr w:type="spellEnd"/>
      <w:r w:rsidR="009F1527">
        <w:rPr>
          <w:rFonts w:eastAsia="Calibri"/>
          <w:bCs/>
          <w:sz w:val="22"/>
          <w:szCs w:val="22"/>
        </w:rPr>
        <w:t xml:space="preserve"> restaurant</w:t>
      </w:r>
      <w:r w:rsidR="00B24259">
        <w:rPr>
          <w:rFonts w:eastAsia="Calibri"/>
          <w:bCs/>
          <w:sz w:val="22"/>
          <w:szCs w:val="22"/>
        </w:rPr>
        <w:t>.</w:t>
      </w:r>
    </w:p>
    <w:p w14:paraId="55D5B2D7" w14:textId="023AC551" w:rsidR="00F00C51" w:rsidRDefault="00F00C51" w:rsidP="00760559">
      <w:pPr>
        <w:jc w:val="left"/>
        <w:rPr>
          <w:rFonts w:eastAsia="Calibri"/>
          <w:bCs/>
          <w:sz w:val="22"/>
          <w:szCs w:val="22"/>
        </w:rPr>
      </w:pPr>
    </w:p>
    <w:p w14:paraId="23B06B6D" w14:textId="31625AD0" w:rsidR="00F00C51" w:rsidRPr="00760559" w:rsidRDefault="00F00C51" w:rsidP="00760559">
      <w:pPr>
        <w:jc w:val="left"/>
        <w:rPr>
          <w:rFonts w:eastAsia="Calibri"/>
          <w:b/>
          <w:sz w:val="22"/>
          <w:szCs w:val="22"/>
        </w:rPr>
      </w:pPr>
      <w:r>
        <w:rPr>
          <w:rFonts w:eastAsia="Calibri"/>
          <w:bCs/>
          <w:sz w:val="22"/>
          <w:szCs w:val="22"/>
        </w:rPr>
        <w:t xml:space="preserve">Ferro </w:t>
      </w:r>
      <w:r w:rsidR="004F0917">
        <w:rPr>
          <w:rFonts w:eastAsia="Calibri"/>
          <w:bCs/>
          <w:sz w:val="22"/>
          <w:szCs w:val="22"/>
        </w:rPr>
        <w:t xml:space="preserve">also </w:t>
      </w:r>
      <w:r>
        <w:rPr>
          <w:rFonts w:eastAsia="Calibri"/>
          <w:bCs/>
          <w:sz w:val="22"/>
          <w:szCs w:val="22"/>
        </w:rPr>
        <w:t>reported completion of construction</w:t>
      </w:r>
      <w:r w:rsidR="004F0917">
        <w:rPr>
          <w:rFonts w:eastAsia="Calibri"/>
          <w:bCs/>
          <w:sz w:val="22"/>
          <w:szCs w:val="22"/>
        </w:rPr>
        <w:t xml:space="preserve"> on the Library/Community Center is scheduled for</w:t>
      </w:r>
      <w:r>
        <w:rPr>
          <w:rFonts w:eastAsia="Calibri"/>
          <w:bCs/>
          <w:sz w:val="22"/>
          <w:szCs w:val="22"/>
        </w:rPr>
        <w:t xml:space="preserve"> December 23, 2020, with move-in in January and open</w:t>
      </w:r>
      <w:r w:rsidR="009F1527">
        <w:rPr>
          <w:rFonts w:eastAsia="Calibri"/>
          <w:bCs/>
          <w:sz w:val="22"/>
          <w:szCs w:val="22"/>
        </w:rPr>
        <w:t>ing in</w:t>
      </w:r>
      <w:r>
        <w:rPr>
          <w:rFonts w:eastAsia="Calibri"/>
          <w:bCs/>
          <w:sz w:val="22"/>
          <w:szCs w:val="22"/>
        </w:rPr>
        <w:t xml:space="preserve"> late-January. </w:t>
      </w:r>
    </w:p>
    <w:p w14:paraId="32CDFC08" w14:textId="74364D4D" w:rsidR="005D26E9" w:rsidRPr="00760559" w:rsidRDefault="005D26E9" w:rsidP="005D26E9">
      <w:pPr>
        <w:jc w:val="left"/>
        <w:rPr>
          <w:rFonts w:eastAsia="Calibri"/>
          <w:b/>
          <w:sz w:val="22"/>
          <w:szCs w:val="22"/>
        </w:rPr>
      </w:pPr>
    </w:p>
    <w:p w14:paraId="48E2F15A" w14:textId="39DB9BF0" w:rsidR="00F215DD" w:rsidRDefault="00760559" w:rsidP="00760559">
      <w:pPr>
        <w:jc w:val="left"/>
        <w:rPr>
          <w:rFonts w:eastAsia="Calibri"/>
          <w:b/>
          <w:sz w:val="22"/>
          <w:szCs w:val="22"/>
        </w:rPr>
      </w:pPr>
      <w:r>
        <w:rPr>
          <w:rFonts w:eastAsia="Calibri"/>
          <w:b/>
          <w:sz w:val="22"/>
          <w:szCs w:val="22"/>
        </w:rPr>
        <w:t>VIII.</w:t>
      </w:r>
      <w:r>
        <w:rPr>
          <w:rFonts w:eastAsia="Calibri"/>
          <w:b/>
          <w:sz w:val="22"/>
          <w:szCs w:val="22"/>
        </w:rPr>
        <w:tab/>
      </w:r>
      <w:r w:rsidR="003D6F20" w:rsidRPr="00760559">
        <w:rPr>
          <w:rFonts w:eastAsia="Calibri"/>
          <w:b/>
          <w:sz w:val="22"/>
          <w:szCs w:val="22"/>
        </w:rPr>
        <w:t>PUBLIC COMMENT</w:t>
      </w:r>
    </w:p>
    <w:p w14:paraId="38FA1709" w14:textId="0A14BB7C" w:rsidR="00F00C51" w:rsidRDefault="00F00C51" w:rsidP="00760559">
      <w:pPr>
        <w:jc w:val="left"/>
        <w:rPr>
          <w:rFonts w:eastAsia="Calibri"/>
          <w:b/>
          <w:sz w:val="22"/>
          <w:szCs w:val="22"/>
        </w:rPr>
      </w:pPr>
    </w:p>
    <w:p w14:paraId="759BC796" w14:textId="1C71F15A" w:rsidR="00FA36C7" w:rsidRPr="00760559" w:rsidRDefault="00022DE6" w:rsidP="00841EEC">
      <w:pPr>
        <w:jc w:val="left"/>
        <w:rPr>
          <w:rFonts w:eastAsia="Calibri"/>
          <w:b/>
          <w:sz w:val="22"/>
          <w:szCs w:val="22"/>
        </w:rPr>
      </w:pPr>
      <w:r>
        <w:rPr>
          <w:rFonts w:eastAsia="Calibri"/>
          <w:bCs/>
          <w:sz w:val="22"/>
          <w:szCs w:val="22"/>
        </w:rPr>
        <w:t xml:space="preserve">VanderWulp </w:t>
      </w:r>
      <w:r w:rsidR="004F0917">
        <w:rPr>
          <w:rFonts w:eastAsia="Calibri"/>
          <w:bCs/>
          <w:sz w:val="22"/>
          <w:szCs w:val="22"/>
        </w:rPr>
        <w:t xml:space="preserve">expressed </w:t>
      </w:r>
      <w:r>
        <w:rPr>
          <w:rFonts w:eastAsia="Calibri"/>
          <w:bCs/>
          <w:sz w:val="22"/>
          <w:szCs w:val="22"/>
        </w:rPr>
        <w:t xml:space="preserve">a concern </w:t>
      </w:r>
      <w:r w:rsidR="004F0917">
        <w:rPr>
          <w:rFonts w:eastAsia="Calibri"/>
          <w:bCs/>
          <w:sz w:val="22"/>
          <w:szCs w:val="22"/>
        </w:rPr>
        <w:t xml:space="preserve">with deteriorated condition of the </w:t>
      </w:r>
      <w:r>
        <w:rPr>
          <w:rFonts w:eastAsia="Calibri"/>
          <w:bCs/>
          <w:sz w:val="22"/>
          <w:szCs w:val="22"/>
        </w:rPr>
        <w:t xml:space="preserve">alleyway/sidewalk between </w:t>
      </w:r>
      <w:proofErr w:type="spellStart"/>
      <w:r>
        <w:rPr>
          <w:rFonts w:eastAsia="Calibri"/>
          <w:bCs/>
          <w:sz w:val="22"/>
          <w:szCs w:val="22"/>
        </w:rPr>
        <w:t>Nonna’s</w:t>
      </w:r>
      <w:proofErr w:type="spellEnd"/>
      <w:r>
        <w:rPr>
          <w:rFonts w:eastAsia="Calibri"/>
          <w:bCs/>
          <w:sz w:val="22"/>
          <w:szCs w:val="22"/>
        </w:rPr>
        <w:t xml:space="preserve"> and the barber shop.   Haga </w:t>
      </w:r>
      <w:r w:rsidR="00D335C5">
        <w:rPr>
          <w:rFonts w:eastAsia="Calibri"/>
          <w:bCs/>
          <w:sz w:val="22"/>
          <w:szCs w:val="22"/>
        </w:rPr>
        <w:t>stated he would check out that location.</w:t>
      </w:r>
      <w:r w:rsidR="00875772">
        <w:rPr>
          <w:rFonts w:eastAsia="Calibri"/>
          <w:bCs/>
          <w:sz w:val="22"/>
          <w:szCs w:val="22"/>
        </w:rPr>
        <w:t xml:space="preserve">  </w:t>
      </w:r>
      <w:proofErr w:type="spellStart"/>
      <w:r w:rsidR="00D335C5">
        <w:rPr>
          <w:rFonts w:eastAsia="Calibri"/>
          <w:bCs/>
          <w:sz w:val="22"/>
          <w:szCs w:val="22"/>
        </w:rPr>
        <w:t>Idema</w:t>
      </w:r>
      <w:proofErr w:type="spellEnd"/>
      <w:r w:rsidR="00D335C5">
        <w:rPr>
          <w:rFonts w:eastAsia="Calibri"/>
          <w:bCs/>
          <w:sz w:val="22"/>
          <w:szCs w:val="22"/>
        </w:rPr>
        <w:t xml:space="preserve"> stated concern of the sidewalk from Ada Drive to the covered bridge on Bronson street also bad for walking.  Ferro stated there may be a couple of raised portions of sidewalk squares that we can take a look at.  Open discussion about that sidewalk being very narrow.</w:t>
      </w:r>
      <w:r w:rsidR="00644E92">
        <w:rPr>
          <w:rFonts w:eastAsia="Calibri"/>
          <w:bCs/>
          <w:sz w:val="22"/>
          <w:szCs w:val="22"/>
        </w:rPr>
        <w:t xml:space="preserve">  Haga and Ferro will check out the two locations.</w:t>
      </w:r>
    </w:p>
    <w:p w14:paraId="21E3A481" w14:textId="53AEBAE2" w:rsidR="000E59C1" w:rsidRPr="00760559" w:rsidRDefault="000E59C1" w:rsidP="00313870">
      <w:pPr>
        <w:jc w:val="left"/>
        <w:rPr>
          <w:rFonts w:eastAsia="Calibri"/>
          <w:sz w:val="22"/>
          <w:szCs w:val="22"/>
        </w:rPr>
      </w:pPr>
    </w:p>
    <w:p w14:paraId="71444298" w14:textId="3281251F" w:rsidR="00760559" w:rsidRPr="00760559" w:rsidRDefault="00760559" w:rsidP="00313870">
      <w:pPr>
        <w:jc w:val="left"/>
        <w:rPr>
          <w:rFonts w:eastAsia="Calibri"/>
          <w:b/>
          <w:bCs/>
          <w:sz w:val="22"/>
          <w:szCs w:val="22"/>
        </w:rPr>
      </w:pPr>
      <w:r>
        <w:rPr>
          <w:rFonts w:eastAsia="Calibri"/>
          <w:b/>
          <w:bCs/>
          <w:sz w:val="22"/>
          <w:szCs w:val="22"/>
        </w:rPr>
        <w:t>IX</w:t>
      </w:r>
      <w:r w:rsidRPr="00760559">
        <w:rPr>
          <w:rFonts w:eastAsia="Calibri"/>
          <w:b/>
          <w:bCs/>
          <w:sz w:val="22"/>
          <w:szCs w:val="22"/>
        </w:rPr>
        <w:t>.</w:t>
      </w:r>
      <w:r w:rsidRPr="00760559">
        <w:rPr>
          <w:rFonts w:eastAsia="Calibri"/>
          <w:b/>
          <w:bCs/>
          <w:sz w:val="22"/>
          <w:szCs w:val="22"/>
        </w:rPr>
        <w:tab/>
        <w:t>ADJOURNMENT</w:t>
      </w:r>
    </w:p>
    <w:p w14:paraId="57E3FECF" w14:textId="540C2A6C" w:rsidR="00760559" w:rsidRPr="00760559" w:rsidRDefault="00760559" w:rsidP="00313870">
      <w:pPr>
        <w:jc w:val="left"/>
        <w:rPr>
          <w:rFonts w:eastAsia="Calibri"/>
          <w:sz w:val="22"/>
          <w:szCs w:val="22"/>
        </w:rPr>
      </w:pPr>
    </w:p>
    <w:p w14:paraId="71C460E0" w14:textId="53804BB1" w:rsidR="00760559" w:rsidRPr="00760559" w:rsidRDefault="00760559" w:rsidP="00313870">
      <w:pPr>
        <w:jc w:val="left"/>
        <w:rPr>
          <w:rFonts w:eastAsia="Calibri"/>
          <w:sz w:val="22"/>
          <w:szCs w:val="22"/>
        </w:rPr>
      </w:pPr>
      <w:r w:rsidRPr="00760559">
        <w:rPr>
          <w:rFonts w:eastAsia="Calibri"/>
          <w:sz w:val="22"/>
          <w:szCs w:val="22"/>
        </w:rPr>
        <w:t xml:space="preserve">It was moved by </w:t>
      </w:r>
      <w:r w:rsidR="00875772">
        <w:rPr>
          <w:rFonts w:eastAsia="Calibri"/>
          <w:sz w:val="22"/>
          <w:szCs w:val="22"/>
        </w:rPr>
        <w:t>Norman,</w:t>
      </w:r>
      <w:r w:rsidRPr="00760559">
        <w:rPr>
          <w:rFonts w:eastAsia="Calibri"/>
          <w:sz w:val="22"/>
          <w:szCs w:val="22"/>
        </w:rPr>
        <w:t xml:space="preserve"> seconded by </w:t>
      </w:r>
      <w:r w:rsidR="00875772">
        <w:rPr>
          <w:rFonts w:eastAsia="Calibri"/>
          <w:sz w:val="22"/>
          <w:szCs w:val="22"/>
        </w:rPr>
        <w:t>Coe</w:t>
      </w:r>
      <w:r w:rsidRPr="00760559">
        <w:rPr>
          <w:rFonts w:eastAsia="Calibri"/>
          <w:sz w:val="22"/>
          <w:szCs w:val="22"/>
        </w:rPr>
        <w:t xml:space="preserve">, to adjourn the meeting at approximately </w:t>
      </w:r>
      <w:r w:rsidR="00C65B45">
        <w:rPr>
          <w:rFonts w:eastAsia="Calibri"/>
          <w:sz w:val="22"/>
          <w:szCs w:val="22"/>
        </w:rPr>
        <w:t>8:35</w:t>
      </w:r>
      <w:r w:rsidRPr="00760559">
        <w:rPr>
          <w:rFonts w:eastAsia="Calibri"/>
          <w:sz w:val="22"/>
          <w:szCs w:val="22"/>
        </w:rPr>
        <w:t xml:space="preserve"> a.m.</w:t>
      </w:r>
    </w:p>
    <w:p w14:paraId="32E085CF" w14:textId="25C3A298" w:rsidR="00760559" w:rsidRPr="00760559" w:rsidRDefault="00760559" w:rsidP="00313870">
      <w:pPr>
        <w:jc w:val="left"/>
        <w:rPr>
          <w:rFonts w:eastAsia="Calibri"/>
          <w:sz w:val="22"/>
          <w:szCs w:val="22"/>
        </w:rPr>
      </w:pPr>
      <w:r w:rsidRPr="00760559">
        <w:rPr>
          <w:rFonts w:eastAsia="Calibri"/>
          <w:sz w:val="22"/>
          <w:szCs w:val="22"/>
        </w:rPr>
        <w:t>Motion passed unanimously.</w:t>
      </w:r>
    </w:p>
    <w:p w14:paraId="38CD570E" w14:textId="77777777" w:rsidR="00751E20" w:rsidRPr="00760559" w:rsidRDefault="00751E20" w:rsidP="00313870">
      <w:pPr>
        <w:jc w:val="left"/>
        <w:rPr>
          <w:rFonts w:eastAsia="Calibri"/>
          <w:sz w:val="22"/>
          <w:szCs w:val="22"/>
        </w:rPr>
      </w:pPr>
    </w:p>
    <w:p w14:paraId="50F3EB5B" w14:textId="4287FF4F" w:rsidR="005F5C1B" w:rsidRDefault="001707FB" w:rsidP="00313870">
      <w:pPr>
        <w:jc w:val="left"/>
        <w:rPr>
          <w:rFonts w:eastAsia="Calibri"/>
          <w:sz w:val="22"/>
          <w:szCs w:val="22"/>
        </w:rPr>
      </w:pPr>
      <w:r w:rsidRPr="00760559">
        <w:rPr>
          <w:rFonts w:eastAsia="Calibri"/>
          <w:sz w:val="22"/>
          <w:szCs w:val="22"/>
        </w:rPr>
        <w:t>Respectfully submitted:</w:t>
      </w:r>
    </w:p>
    <w:p w14:paraId="765A5077" w14:textId="77777777" w:rsidR="00EA45CE" w:rsidRPr="00760559" w:rsidRDefault="00EA45CE" w:rsidP="00313870">
      <w:pPr>
        <w:jc w:val="left"/>
        <w:rPr>
          <w:rFonts w:eastAsia="Calibri"/>
          <w:sz w:val="22"/>
          <w:szCs w:val="22"/>
        </w:rPr>
      </w:pPr>
    </w:p>
    <w:p w14:paraId="78C2BEB8" w14:textId="77777777" w:rsidR="00FA36C7" w:rsidRPr="00760559" w:rsidRDefault="00FA36C7" w:rsidP="00313870">
      <w:pPr>
        <w:jc w:val="left"/>
        <w:rPr>
          <w:rFonts w:eastAsia="Calibri"/>
          <w:sz w:val="22"/>
          <w:szCs w:val="22"/>
        </w:rPr>
      </w:pPr>
    </w:p>
    <w:p w14:paraId="753A7AB8" w14:textId="77777777" w:rsidR="001707FB" w:rsidRPr="00760559" w:rsidRDefault="001707FB" w:rsidP="00313870">
      <w:pPr>
        <w:jc w:val="left"/>
        <w:rPr>
          <w:rFonts w:eastAsia="Calibri"/>
          <w:sz w:val="22"/>
          <w:szCs w:val="22"/>
        </w:rPr>
      </w:pP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r>
      <w:r w:rsidRPr="00760559">
        <w:rPr>
          <w:rFonts w:eastAsia="Calibri"/>
          <w:sz w:val="22"/>
          <w:szCs w:val="22"/>
        </w:rPr>
        <w:softHyphen/>
        <w:t>_____________________________________</w:t>
      </w:r>
    </w:p>
    <w:p w14:paraId="4276DC57" w14:textId="19DEB001" w:rsidR="000E59C1" w:rsidRPr="00760559" w:rsidRDefault="001707FB" w:rsidP="00313870">
      <w:pPr>
        <w:jc w:val="left"/>
        <w:rPr>
          <w:rFonts w:eastAsia="Calibri"/>
          <w:sz w:val="22"/>
          <w:szCs w:val="22"/>
        </w:rPr>
      </w:pPr>
      <w:r w:rsidRPr="00760559">
        <w:rPr>
          <w:rFonts w:eastAsia="Calibri"/>
          <w:sz w:val="22"/>
          <w:szCs w:val="22"/>
        </w:rPr>
        <w:t>Devin Norman, Secretary</w:t>
      </w:r>
    </w:p>
    <w:sectPr w:rsidR="000E59C1" w:rsidRPr="00760559" w:rsidSect="005D26E9">
      <w:headerReference w:type="default" r:id="rId7"/>
      <w:pgSz w:w="12240" w:h="15840"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598" w14:textId="77777777" w:rsidR="003C2227" w:rsidRDefault="003C2227" w:rsidP="00075ACA">
      <w:r>
        <w:separator/>
      </w:r>
    </w:p>
  </w:endnote>
  <w:endnote w:type="continuationSeparator" w:id="0">
    <w:p w14:paraId="3310582B" w14:textId="77777777" w:rsidR="003C2227" w:rsidRDefault="003C2227" w:rsidP="000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1960" w14:textId="77777777" w:rsidR="003C2227" w:rsidRDefault="003C2227" w:rsidP="00075ACA">
      <w:r>
        <w:separator/>
      </w:r>
    </w:p>
  </w:footnote>
  <w:footnote w:type="continuationSeparator" w:id="0">
    <w:p w14:paraId="502A521E" w14:textId="77777777" w:rsidR="003C2227" w:rsidRDefault="003C2227" w:rsidP="000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39F1" w14:textId="25CEB672" w:rsidR="003C2227" w:rsidRPr="00075ACA" w:rsidRDefault="003C2227" w:rsidP="00075ACA">
    <w:pPr>
      <w:pStyle w:val="Header"/>
      <w:jc w:val="left"/>
      <w:rPr>
        <w:sz w:val="18"/>
        <w:szCs w:val="18"/>
      </w:rPr>
    </w:pPr>
    <w:r w:rsidRPr="00075ACA">
      <w:rPr>
        <w:sz w:val="18"/>
        <w:szCs w:val="18"/>
      </w:rPr>
      <w:t>Ada Township DDA Board</w:t>
    </w:r>
  </w:p>
  <w:p w14:paraId="28A29B9C" w14:textId="4E858463" w:rsidR="003C2227" w:rsidRPr="00075ACA" w:rsidRDefault="003C2227" w:rsidP="00075ACA">
    <w:pPr>
      <w:pStyle w:val="Header"/>
      <w:jc w:val="left"/>
      <w:rPr>
        <w:sz w:val="18"/>
        <w:szCs w:val="18"/>
      </w:rPr>
    </w:pPr>
    <w:r>
      <w:rPr>
        <w:sz w:val="18"/>
        <w:szCs w:val="18"/>
      </w:rPr>
      <w:t xml:space="preserve">Minutes of the </w:t>
    </w:r>
    <w:r w:rsidR="005032EB">
      <w:rPr>
        <w:sz w:val="18"/>
        <w:szCs w:val="18"/>
      </w:rPr>
      <w:t>Ju</w:t>
    </w:r>
    <w:r w:rsidR="0057442B">
      <w:rPr>
        <w:sz w:val="18"/>
        <w:szCs w:val="18"/>
      </w:rPr>
      <w:t>1y 13</w:t>
    </w:r>
    <w:r w:rsidR="00122BCF">
      <w:rPr>
        <w:sz w:val="18"/>
        <w:szCs w:val="18"/>
      </w:rPr>
      <w:t>, 20</w:t>
    </w:r>
    <w:r w:rsidR="00632B29">
      <w:rPr>
        <w:sz w:val="18"/>
        <w:szCs w:val="18"/>
      </w:rPr>
      <w:t>20</w:t>
    </w:r>
    <w:r w:rsidRPr="00075ACA">
      <w:rPr>
        <w:sz w:val="18"/>
        <w:szCs w:val="18"/>
      </w:rPr>
      <w:t xml:space="preserve"> Meeting</w:t>
    </w:r>
  </w:p>
  <w:p w14:paraId="013866F9" w14:textId="0A2C6D90" w:rsidR="003C2227" w:rsidRPr="00075ACA" w:rsidRDefault="003C2227" w:rsidP="00075ACA">
    <w:pPr>
      <w:pStyle w:val="Header"/>
      <w:jc w:val="left"/>
      <w:rPr>
        <w:sz w:val="18"/>
        <w:szCs w:val="18"/>
      </w:rPr>
    </w:pPr>
    <w:r w:rsidRPr="00075ACA">
      <w:rPr>
        <w:sz w:val="18"/>
        <w:szCs w:val="18"/>
      </w:rPr>
      <w:t xml:space="preserve">Page </w:t>
    </w:r>
    <w:r w:rsidRPr="00075ACA">
      <w:rPr>
        <w:bCs/>
        <w:sz w:val="18"/>
        <w:szCs w:val="18"/>
      </w:rPr>
      <w:fldChar w:fldCharType="begin"/>
    </w:r>
    <w:r w:rsidRPr="00075ACA">
      <w:rPr>
        <w:bCs/>
        <w:sz w:val="18"/>
        <w:szCs w:val="18"/>
      </w:rPr>
      <w:instrText xml:space="preserve"> PAGE  \* Arabic  \* MERGEFORMAT </w:instrText>
    </w:r>
    <w:r w:rsidRPr="00075ACA">
      <w:rPr>
        <w:bCs/>
        <w:sz w:val="18"/>
        <w:szCs w:val="18"/>
      </w:rPr>
      <w:fldChar w:fldCharType="separate"/>
    </w:r>
    <w:r w:rsidR="00A67AFE">
      <w:rPr>
        <w:bCs/>
        <w:noProof/>
        <w:sz w:val="18"/>
        <w:szCs w:val="18"/>
      </w:rPr>
      <w:t>3</w:t>
    </w:r>
    <w:r w:rsidRPr="00075ACA">
      <w:rPr>
        <w:bCs/>
        <w:sz w:val="18"/>
        <w:szCs w:val="18"/>
      </w:rPr>
      <w:fldChar w:fldCharType="end"/>
    </w:r>
    <w:r w:rsidRPr="00075ACA">
      <w:rPr>
        <w:sz w:val="18"/>
        <w:szCs w:val="18"/>
      </w:rPr>
      <w:t xml:space="preserve"> of </w:t>
    </w:r>
    <w:r w:rsidRPr="00075ACA">
      <w:rPr>
        <w:bCs/>
        <w:sz w:val="18"/>
        <w:szCs w:val="18"/>
      </w:rPr>
      <w:fldChar w:fldCharType="begin"/>
    </w:r>
    <w:r w:rsidRPr="00075ACA">
      <w:rPr>
        <w:bCs/>
        <w:sz w:val="18"/>
        <w:szCs w:val="18"/>
      </w:rPr>
      <w:instrText xml:space="preserve"> NUMPAGES  \* Arabic  \* MERGEFORMAT </w:instrText>
    </w:r>
    <w:r w:rsidRPr="00075ACA">
      <w:rPr>
        <w:bCs/>
        <w:sz w:val="18"/>
        <w:szCs w:val="18"/>
      </w:rPr>
      <w:fldChar w:fldCharType="separate"/>
    </w:r>
    <w:r w:rsidR="00A67AFE">
      <w:rPr>
        <w:bCs/>
        <w:noProof/>
        <w:sz w:val="18"/>
        <w:szCs w:val="18"/>
      </w:rPr>
      <w:t>4</w:t>
    </w:r>
    <w:r w:rsidRPr="00075ACA">
      <w:rPr>
        <w:bCs/>
        <w:sz w:val="18"/>
        <w:szCs w:val="18"/>
      </w:rPr>
      <w:fldChar w:fldCharType="end"/>
    </w:r>
  </w:p>
  <w:p w14:paraId="6BD313E1" w14:textId="77777777" w:rsidR="003C2227" w:rsidRDefault="003C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A7"/>
    <w:multiLevelType w:val="hybridMultilevel"/>
    <w:tmpl w:val="02C0F432"/>
    <w:lvl w:ilvl="0" w:tplc="BA04D7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6791"/>
    <w:multiLevelType w:val="hybridMultilevel"/>
    <w:tmpl w:val="CD32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F19"/>
    <w:multiLevelType w:val="hybridMultilevel"/>
    <w:tmpl w:val="1E642A40"/>
    <w:lvl w:ilvl="0" w:tplc="1D6E5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645CC"/>
    <w:multiLevelType w:val="hybridMultilevel"/>
    <w:tmpl w:val="E1DA18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7AC"/>
    <w:multiLevelType w:val="hybridMultilevel"/>
    <w:tmpl w:val="7A7A2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F6C"/>
    <w:multiLevelType w:val="hybridMultilevel"/>
    <w:tmpl w:val="175EE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F6EA8"/>
    <w:multiLevelType w:val="hybridMultilevel"/>
    <w:tmpl w:val="8CE82AF2"/>
    <w:lvl w:ilvl="0" w:tplc="3AB6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F31CE"/>
    <w:multiLevelType w:val="hybridMultilevel"/>
    <w:tmpl w:val="F038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1549"/>
    <w:multiLevelType w:val="hybridMultilevel"/>
    <w:tmpl w:val="4D3C57AE"/>
    <w:lvl w:ilvl="0" w:tplc="3D7C453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F0FC5"/>
    <w:multiLevelType w:val="hybridMultilevel"/>
    <w:tmpl w:val="A7BC8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D4AF9"/>
    <w:multiLevelType w:val="hybridMultilevel"/>
    <w:tmpl w:val="064C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A14743"/>
    <w:multiLevelType w:val="hybridMultilevel"/>
    <w:tmpl w:val="81786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4685C"/>
    <w:multiLevelType w:val="hybridMultilevel"/>
    <w:tmpl w:val="06F441B6"/>
    <w:lvl w:ilvl="0" w:tplc="F57E7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D147F6"/>
    <w:multiLevelType w:val="hybridMultilevel"/>
    <w:tmpl w:val="9EBAC78C"/>
    <w:lvl w:ilvl="0" w:tplc="CDD6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A6345"/>
    <w:multiLevelType w:val="hybridMultilevel"/>
    <w:tmpl w:val="2D3E0C2C"/>
    <w:lvl w:ilvl="0" w:tplc="6176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226746"/>
    <w:multiLevelType w:val="hybridMultilevel"/>
    <w:tmpl w:val="F2D8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8696C"/>
    <w:multiLevelType w:val="hybridMultilevel"/>
    <w:tmpl w:val="9840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66781"/>
    <w:multiLevelType w:val="hybridMultilevel"/>
    <w:tmpl w:val="9CDE9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7"/>
  </w:num>
  <w:num w:numId="5">
    <w:abstractNumId w:val="1"/>
  </w:num>
  <w:num w:numId="6">
    <w:abstractNumId w:val="12"/>
  </w:num>
  <w:num w:numId="7">
    <w:abstractNumId w:val="10"/>
  </w:num>
  <w:num w:numId="8">
    <w:abstractNumId w:val="15"/>
  </w:num>
  <w:num w:numId="9">
    <w:abstractNumId w:val="6"/>
  </w:num>
  <w:num w:numId="10">
    <w:abstractNumId w:val="8"/>
  </w:num>
  <w:num w:numId="11">
    <w:abstractNumId w:val="14"/>
  </w:num>
  <w:num w:numId="12">
    <w:abstractNumId w:val="2"/>
  </w:num>
  <w:num w:numId="13">
    <w:abstractNumId w:val="3"/>
  </w:num>
  <w:num w:numId="14">
    <w:abstractNumId w:val="4"/>
  </w:num>
  <w:num w:numId="15">
    <w:abstractNumId w:val="11"/>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NDc3NLI0MDGxMDVT0lEKTi0uzszPAykwrwUAAPhyliwAAAA="/>
  </w:docVars>
  <w:rsids>
    <w:rsidRoot w:val="003276DA"/>
    <w:rsid w:val="00002C6B"/>
    <w:rsid w:val="00002F21"/>
    <w:rsid w:val="000068FD"/>
    <w:rsid w:val="00007D76"/>
    <w:rsid w:val="000122C8"/>
    <w:rsid w:val="0001509F"/>
    <w:rsid w:val="00016720"/>
    <w:rsid w:val="00017880"/>
    <w:rsid w:val="00022DE6"/>
    <w:rsid w:val="00027E65"/>
    <w:rsid w:val="000310A1"/>
    <w:rsid w:val="00031D36"/>
    <w:rsid w:val="00041427"/>
    <w:rsid w:val="000431AA"/>
    <w:rsid w:val="000444EB"/>
    <w:rsid w:val="00062500"/>
    <w:rsid w:val="000627EA"/>
    <w:rsid w:val="00062EDD"/>
    <w:rsid w:val="00070FE9"/>
    <w:rsid w:val="0007512E"/>
    <w:rsid w:val="00075ACA"/>
    <w:rsid w:val="00092676"/>
    <w:rsid w:val="00096EA4"/>
    <w:rsid w:val="000A5E57"/>
    <w:rsid w:val="000A6206"/>
    <w:rsid w:val="000A7A42"/>
    <w:rsid w:val="000A7E19"/>
    <w:rsid w:val="000B5047"/>
    <w:rsid w:val="000B7FD2"/>
    <w:rsid w:val="000C1F3C"/>
    <w:rsid w:val="000C6012"/>
    <w:rsid w:val="000D192E"/>
    <w:rsid w:val="000D3A78"/>
    <w:rsid w:val="000E59C1"/>
    <w:rsid w:val="000E67F1"/>
    <w:rsid w:val="000F3420"/>
    <w:rsid w:val="000F62C8"/>
    <w:rsid w:val="000F7C21"/>
    <w:rsid w:val="00104017"/>
    <w:rsid w:val="00106088"/>
    <w:rsid w:val="00112319"/>
    <w:rsid w:val="00120373"/>
    <w:rsid w:val="00121AE8"/>
    <w:rsid w:val="001223E1"/>
    <w:rsid w:val="00122BCF"/>
    <w:rsid w:val="00131DCA"/>
    <w:rsid w:val="00135474"/>
    <w:rsid w:val="00142E89"/>
    <w:rsid w:val="001438BF"/>
    <w:rsid w:val="00143A9D"/>
    <w:rsid w:val="001522F2"/>
    <w:rsid w:val="00153330"/>
    <w:rsid w:val="00156896"/>
    <w:rsid w:val="0016458E"/>
    <w:rsid w:val="00166693"/>
    <w:rsid w:val="001707FB"/>
    <w:rsid w:val="001710C3"/>
    <w:rsid w:val="001804DC"/>
    <w:rsid w:val="0018127C"/>
    <w:rsid w:val="00182366"/>
    <w:rsid w:val="00183F0C"/>
    <w:rsid w:val="00184230"/>
    <w:rsid w:val="00185917"/>
    <w:rsid w:val="001901D0"/>
    <w:rsid w:val="00192A77"/>
    <w:rsid w:val="0019343E"/>
    <w:rsid w:val="00196C95"/>
    <w:rsid w:val="001A26AB"/>
    <w:rsid w:val="001B069D"/>
    <w:rsid w:val="001B18D7"/>
    <w:rsid w:val="001B5665"/>
    <w:rsid w:val="001B5727"/>
    <w:rsid w:val="001B63D9"/>
    <w:rsid w:val="001C05D5"/>
    <w:rsid w:val="001C0E7C"/>
    <w:rsid w:val="001C338D"/>
    <w:rsid w:val="001C74BB"/>
    <w:rsid w:val="001C7EB3"/>
    <w:rsid w:val="001D3CC5"/>
    <w:rsid w:val="001F0BCC"/>
    <w:rsid w:val="001F2626"/>
    <w:rsid w:val="001F2D54"/>
    <w:rsid w:val="001F355E"/>
    <w:rsid w:val="001F4BCC"/>
    <w:rsid w:val="001F60D9"/>
    <w:rsid w:val="00204FBB"/>
    <w:rsid w:val="002055F2"/>
    <w:rsid w:val="002077F3"/>
    <w:rsid w:val="002137B0"/>
    <w:rsid w:val="002169D5"/>
    <w:rsid w:val="0022449F"/>
    <w:rsid w:val="00225DD5"/>
    <w:rsid w:val="00226943"/>
    <w:rsid w:val="00233F43"/>
    <w:rsid w:val="002345B8"/>
    <w:rsid w:val="00241ECC"/>
    <w:rsid w:val="00243D31"/>
    <w:rsid w:val="002455C4"/>
    <w:rsid w:val="00246071"/>
    <w:rsid w:val="00247732"/>
    <w:rsid w:val="00252259"/>
    <w:rsid w:val="0026043D"/>
    <w:rsid w:val="00260DE6"/>
    <w:rsid w:val="0026137F"/>
    <w:rsid w:val="00262B50"/>
    <w:rsid w:val="002727E7"/>
    <w:rsid w:val="00273E98"/>
    <w:rsid w:val="0027674F"/>
    <w:rsid w:val="00277A7C"/>
    <w:rsid w:val="0028680F"/>
    <w:rsid w:val="00291730"/>
    <w:rsid w:val="00292EDB"/>
    <w:rsid w:val="0029376E"/>
    <w:rsid w:val="00296972"/>
    <w:rsid w:val="002A3560"/>
    <w:rsid w:val="002B6F68"/>
    <w:rsid w:val="002B7B1F"/>
    <w:rsid w:val="002C04EB"/>
    <w:rsid w:val="002C7DEF"/>
    <w:rsid w:val="002D3EA9"/>
    <w:rsid w:val="002D4042"/>
    <w:rsid w:val="002D4DF1"/>
    <w:rsid w:val="002D52B0"/>
    <w:rsid w:val="002E14AC"/>
    <w:rsid w:val="002E356B"/>
    <w:rsid w:val="002F00AE"/>
    <w:rsid w:val="002F021B"/>
    <w:rsid w:val="002F3DA6"/>
    <w:rsid w:val="002F42FB"/>
    <w:rsid w:val="002F51F4"/>
    <w:rsid w:val="00303CCF"/>
    <w:rsid w:val="00303F44"/>
    <w:rsid w:val="00307132"/>
    <w:rsid w:val="00310110"/>
    <w:rsid w:val="00313279"/>
    <w:rsid w:val="00313870"/>
    <w:rsid w:val="00314879"/>
    <w:rsid w:val="003222F4"/>
    <w:rsid w:val="00323EE0"/>
    <w:rsid w:val="003276DA"/>
    <w:rsid w:val="00345B9A"/>
    <w:rsid w:val="0035250F"/>
    <w:rsid w:val="003539DC"/>
    <w:rsid w:val="00353FCB"/>
    <w:rsid w:val="00365BBB"/>
    <w:rsid w:val="00371BA3"/>
    <w:rsid w:val="00372C9D"/>
    <w:rsid w:val="003770C4"/>
    <w:rsid w:val="00377D94"/>
    <w:rsid w:val="003847F9"/>
    <w:rsid w:val="003859FD"/>
    <w:rsid w:val="00393871"/>
    <w:rsid w:val="00395C7F"/>
    <w:rsid w:val="00397AD3"/>
    <w:rsid w:val="003A13DF"/>
    <w:rsid w:val="003A236F"/>
    <w:rsid w:val="003A5DC8"/>
    <w:rsid w:val="003A621D"/>
    <w:rsid w:val="003A6DCB"/>
    <w:rsid w:val="003A7250"/>
    <w:rsid w:val="003B31A7"/>
    <w:rsid w:val="003B331C"/>
    <w:rsid w:val="003B6E0F"/>
    <w:rsid w:val="003C136D"/>
    <w:rsid w:val="003C170E"/>
    <w:rsid w:val="003C2227"/>
    <w:rsid w:val="003C31A7"/>
    <w:rsid w:val="003C33A0"/>
    <w:rsid w:val="003C4157"/>
    <w:rsid w:val="003D07B9"/>
    <w:rsid w:val="003D0EA0"/>
    <w:rsid w:val="003D2266"/>
    <w:rsid w:val="003D3134"/>
    <w:rsid w:val="003D59A0"/>
    <w:rsid w:val="003D5F0B"/>
    <w:rsid w:val="003D6F20"/>
    <w:rsid w:val="003E475D"/>
    <w:rsid w:val="003E6799"/>
    <w:rsid w:val="003F45E2"/>
    <w:rsid w:val="003F5037"/>
    <w:rsid w:val="00402ED2"/>
    <w:rsid w:val="00404FD7"/>
    <w:rsid w:val="004050F4"/>
    <w:rsid w:val="0040761B"/>
    <w:rsid w:val="00411028"/>
    <w:rsid w:val="004115D2"/>
    <w:rsid w:val="004133A9"/>
    <w:rsid w:val="00421C74"/>
    <w:rsid w:val="00423833"/>
    <w:rsid w:val="00423C8F"/>
    <w:rsid w:val="004242D3"/>
    <w:rsid w:val="004258DA"/>
    <w:rsid w:val="0043515A"/>
    <w:rsid w:val="00443EFF"/>
    <w:rsid w:val="004450F8"/>
    <w:rsid w:val="00451204"/>
    <w:rsid w:val="00451C26"/>
    <w:rsid w:val="00451EB0"/>
    <w:rsid w:val="00452394"/>
    <w:rsid w:val="0045756F"/>
    <w:rsid w:val="00457E57"/>
    <w:rsid w:val="004606E5"/>
    <w:rsid w:val="00461C11"/>
    <w:rsid w:val="004710EC"/>
    <w:rsid w:val="0047111B"/>
    <w:rsid w:val="00473F6E"/>
    <w:rsid w:val="004747EF"/>
    <w:rsid w:val="00480471"/>
    <w:rsid w:val="00480B03"/>
    <w:rsid w:val="00482A3D"/>
    <w:rsid w:val="0048567D"/>
    <w:rsid w:val="00495B2C"/>
    <w:rsid w:val="004969A5"/>
    <w:rsid w:val="00497390"/>
    <w:rsid w:val="0049759E"/>
    <w:rsid w:val="004A1426"/>
    <w:rsid w:val="004A32FB"/>
    <w:rsid w:val="004A4CA2"/>
    <w:rsid w:val="004B1F4B"/>
    <w:rsid w:val="004B525C"/>
    <w:rsid w:val="004B6745"/>
    <w:rsid w:val="004C4533"/>
    <w:rsid w:val="004C6EFC"/>
    <w:rsid w:val="004D70CA"/>
    <w:rsid w:val="004E0659"/>
    <w:rsid w:val="004E1F6F"/>
    <w:rsid w:val="004E360D"/>
    <w:rsid w:val="004E6663"/>
    <w:rsid w:val="004F026E"/>
    <w:rsid w:val="004F0917"/>
    <w:rsid w:val="004F79F8"/>
    <w:rsid w:val="005002F1"/>
    <w:rsid w:val="00501898"/>
    <w:rsid w:val="00502357"/>
    <w:rsid w:val="005032EB"/>
    <w:rsid w:val="00504D77"/>
    <w:rsid w:val="00504D88"/>
    <w:rsid w:val="005074F8"/>
    <w:rsid w:val="00520954"/>
    <w:rsid w:val="00523B26"/>
    <w:rsid w:val="0052494B"/>
    <w:rsid w:val="00524BA0"/>
    <w:rsid w:val="00526DA5"/>
    <w:rsid w:val="00527186"/>
    <w:rsid w:val="005354BF"/>
    <w:rsid w:val="00546049"/>
    <w:rsid w:val="005477B0"/>
    <w:rsid w:val="00553E58"/>
    <w:rsid w:val="00561AEF"/>
    <w:rsid w:val="00570A6A"/>
    <w:rsid w:val="005734DC"/>
    <w:rsid w:val="00573BA9"/>
    <w:rsid w:val="0057442B"/>
    <w:rsid w:val="00576CA6"/>
    <w:rsid w:val="00581029"/>
    <w:rsid w:val="00584353"/>
    <w:rsid w:val="00592064"/>
    <w:rsid w:val="005967A7"/>
    <w:rsid w:val="005A2E93"/>
    <w:rsid w:val="005A4ACD"/>
    <w:rsid w:val="005A6119"/>
    <w:rsid w:val="005C6532"/>
    <w:rsid w:val="005C72F8"/>
    <w:rsid w:val="005C797D"/>
    <w:rsid w:val="005D26E9"/>
    <w:rsid w:val="005D2EA7"/>
    <w:rsid w:val="005D588D"/>
    <w:rsid w:val="005E3AC5"/>
    <w:rsid w:val="005E6DCF"/>
    <w:rsid w:val="005F3B28"/>
    <w:rsid w:val="005F5C1B"/>
    <w:rsid w:val="005F5FAA"/>
    <w:rsid w:val="00601BDE"/>
    <w:rsid w:val="006070EB"/>
    <w:rsid w:val="00612F0E"/>
    <w:rsid w:val="006204A2"/>
    <w:rsid w:val="00621274"/>
    <w:rsid w:val="00621AC8"/>
    <w:rsid w:val="00623875"/>
    <w:rsid w:val="00623DF7"/>
    <w:rsid w:val="006304E9"/>
    <w:rsid w:val="00631AEF"/>
    <w:rsid w:val="006322B5"/>
    <w:rsid w:val="00632B29"/>
    <w:rsid w:val="00632E76"/>
    <w:rsid w:val="00632FC9"/>
    <w:rsid w:val="00633058"/>
    <w:rsid w:val="00633263"/>
    <w:rsid w:val="00634587"/>
    <w:rsid w:val="006413D3"/>
    <w:rsid w:val="00642B2D"/>
    <w:rsid w:val="00644E92"/>
    <w:rsid w:val="0065110B"/>
    <w:rsid w:val="006635E0"/>
    <w:rsid w:val="006663E4"/>
    <w:rsid w:val="00667164"/>
    <w:rsid w:val="0067016A"/>
    <w:rsid w:val="00671767"/>
    <w:rsid w:val="00671AB6"/>
    <w:rsid w:val="00674D65"/>
    <w:rsid w:val="0067643D"/>
    <w:rsid w:val="00680C8A"/>
    <w:rsid w:val="00683CD1"/>
    <w:rsid w:val="00684F97"/>
    <w:rsid w:val="006934E5"/>
    <w:rsid w:val="006A0A82"/>
    <w:rsid w:val="006A1C56"/>
    <w:rsid w:val="006A5D67"/>
    <w:rsid w:val="006B329F"/>
    <w:rsid w:val="006B370C"/>
    <w:rsid w:val="006B46F0"/>
    <w:rsid w:val="006B5DFD"/>
    <w:rsid w:val="006B6A63"/>
    <w:rsid w:val="006C0219"/>
    <w:rsid w:val="006C401D"/>
    <w:rsid w:val="006C70B5"/>
    <w:rsid w:val="006D4D54"/>
    <w:rsid w:val="006D6A22"/>
    <w:rsid w:val="006E0196"/>
    <w:rsid w:val="006E2A8A"/>
    <w:rsid w:val="006E5F99"/>
    <w:rsid w:val="006F00A5"/>
    <w:rsid w:val="006F57D9"/>
    <w:rsid w:val="00703444"/>
    <w:rsid w:val="007038F2"/>
    <w:rsid w:val="0070434B"/>
    <w:rsid w:val="00705B91"/>
    <w:rsid w:val="007068E0"/>
    <w:rsid w:val="007102AA"/>
    <w:rsid w:val="00716FFC"/>
    <w:rsid w:val="00717DB2"/>
    <w:rsid w:val="00720216"/>
    <w:rsid w:val="00722679"/>
    <w:rsid w:val="00723566"/>
    <w:rsid w:val="007308BD"/>
    <w:rsid w:val="00730ABB"/>
    <w:rsid w:val="007310FF"/>
    <w:rsid w:val="00735F02"/>
    <w:rsid w:val="007378D4"/>
    <w:rsid w:val="00744C6B"/>
    <w:rsid w:val="00744F74"/>
    <w:rsid w:val="00746FF7"/>
    <w:rsid w:val="007512A0"/>
    <w:rsid w:val="00751E20"/>
    <w:rsid w:val="00752689"/>
    <w:rsid w:val="00752DA3"/>
    <w:rsid w:val="007532E0"/>
    <w:rsid w:val="00755165"/>
    <w:rsid w:val="00760559"/>
    <w:rsid w:val="0076331A"/>
    <w:rsid w:val="00767069"/>
    <w:rsid w:val="00767297"/>
    <w:rsid w:val="00771501"/>
    <w:rsid w:val="00776055"/>
    <w:rsid w:val="00776F19"/>
    <w:rsid w:val="007815DB"/>
    <w:rsid w:val="00783828"/>
    <w:rsid w:val="007879C1"/>
    <w:rsid w:val="007913B0"/>
    <w:rsid w:val="0079265A"/>
    <w:rsid w:val="00792B3C"/>
    <w:rsid w:val="00793AE5"/>
    <w:rsid w:val="007A0946"/>
    <w:rsid w:val="007A3FF5"/>
    <w:rsid w:val="007B2261"/>
    <w:rsid w:val="007B45A5"/>
    <w:rsid w:val="007B4641"/>
    <w:rsid w:val="007C74C0"/>
    <w:rsid w:val="007D0C83"/>
    <w:rsid w:val="007D3E3C"/>
    <w:rsid w:val="007E2FAA"/>
    <w:rsid w:val="007E4A16"/>
    <w:rsid w:val="007E5128"/>
    <w:rsid w:val="007F19CF"/>
    <w:rsid w:val="00803275"/>
    <w:rsid w:val="0080754F"/>
    <w:rsid w:val="008076EA"/>
    <w:rsid w:val="00810329"/>
    <w:rsid w:val="00813041"/>
    <w:rsid w:val="00813359"/>
    <w:rsid w:val="0081710E"/>
    <w:rsid w:val="00821B7E"/>
    <w:rsid w:val="008334DD"/>
    <w:rsid w:val="008361FC"/>
    <w:rsid w:val="00841EEC"/>
    <w:rsid w:val="008424E3"/>
    <w:rsid w:val="00842AD8"/>
    <w:rsid w:val="0084310B"/>
    <w:rsid w:val="0084472A"/>
    <w:rsid w:val="0085030F"/>
    <w:rsid w:val="0085116A"/>
    <w:rsid w:val="00855413"/>
    <w:rsid w:val="008564D2"/>
    <w:rsid w:val="00856507"/>
    <w:rsid w:val="008574C4"/>
    <w:rsid w:val="00857B14"/>
    <w:rsid w:val="0086135A"/>
    <w:rsid w:val="0086190E"/>
    <w:rsid w:val="00864B5B"/>
    <w:rsid w:val="00867D65"/>
    <w:rsid w:val="00867DC8"/>
    <w:rsid w:val="00870D9C"/>
    <w:rsid w:val="00871450"/>
    <w:rsid w:val="00873A2D"/>
    <w:rsid w:val="00873AA3"/>
    <w:rsid w:val="00874525"/>
    <w:rsid w:val="00875772"/>
    <w:rsid w:val="008835AF"/>
    <w:rsid w:val="00884BA9"/>
    <w:rsid w:val="00884C29"/>
    <w:rsid w:val="008858EF"/>
    <w:rsid w:val="008900C3"/>
    <w:rsid w:val="008948C4"/>
    <w:rsid w:val="008954F6"/>
    <w:rsid w:val="00896924"/>
    <w:rsid w:val="00896BF7"/>
    <w:rsid w:val="008A0977"/>
    <w:rsid w:val="008A45A0"/>
    <w:rsid w:val="008A648D"/>
    <w:rsid w:val="008B2DB1"/>
    <w:rsid w:val="008B5C65"/>
    <w:rsid w:val="008C2701"/>
    <w:rsid w:val="008C338E"/>
    <w:rsid w:val="008C36A6"/>
    <w:rsid w:val="008D41DA"/>
    <w:rsid w:val="008E168A"/>
    <w:rsid w:val="008E299B"/>
    <w:rsid w:val="008F26BF"/>
    <w:rsid w:val="008F2FC6"/>
    <w:rsid w:val="008F3A23"/>
    <w:rsid w:val="00900C37"/>
    <w:rsid w:val="00901087"/>
    <w:rsid w:val="00903842"/>
    <w:rsid w:val="00905292"/>
    <w:rsid w:val="00905D08"/>
    <w:rsid w:val="0090646D"/>
    <w:rsid w:val="00907FA1"/>
    <w:rsid w:val="00910B64"/>
    <w:rsid w:val="00917BEE"/>
    <w:rsid w:val="009220BD"/>
    <w:rsid w:val="00922B9D"/>
    <w:rsid w:val="00923EBC"/>
    <w:rsid w:val="00924724"/>
    <w:rsid w:val="0093024A"/>
    <w:rsid w:val="00932741"/>
    <w:rsid w:val="00940069"/>
    <w:rsid w:val="0094221B"/>
    <w:rsid w:val="00942EF1"/>
    <w:rsid w:val="00943EAF"/>
    <w:rsid w:val="009572A2"/>
    <w:rsid w:val="00961582"/>
    <w:rsid w:val="00965174"/>
    <w:rsid w:val="00972F27"/>
    <w:rsid w:val="009769B1"/>
    <w:rsid w:val="00981E40"/>
    <w:rsid w:val="00985F22"/>
    <w:rsid w:val="00987502"/>
    <w:rsid w:val="009906D3"/>
    <w:rsid w:val="009915D4"/>
    <w:rsid w:val="009924FF"/>
    <w:rsid w:val="009929CA"/>
    <w:rsid w:val="00994AC4"/>
    <w:rsid w:val="009A2E87"/>
    <w:rsid w:val="009B14B5"/>
    <w:rsid w:val="009B3DB3"/>
    <w:rsid w:val="009B4F7E"/>
    <w:rsid w:val="009B58CE"/>
    <w:rsid w:val="009C34CA"/>
    <w:rsid w:val="009C4490"/>
    <w:rsid w:val="009C70BB"/>
    <w:rsid w:val="009D38CB"/>
    <w:rsid w:val="009D693E"/>
    <w:rsid w:val="009D7353"/>
    <w:rsid w:val="009E0C84"/>
    <w:rsid w:val="009E1F4B"/>
    <w:rsid w:val="009E7627"/>
    <w:rsid w:val="009F1527"/>
    <w:rsid w:val="009F53EC"/>
    <w:rsid w:val="00A00DFF"/>
    <w:rsid w:val="00A00FE5"/>
    <w:rsid w:val="00A01FAA"/>
    <w:rsid w:val="00A021E2"/>
    <w:rsid w:val="00A026F6"/>
    <w:rsid w:val="00A03744"/>
    <w:rsid w:val="00A05115"/>
    <w:rsid w:val="00A06A58"/>
    <w:rsid w:val="00A10F56"/>
    <w:rsid w:val="00A11A7E"/>
    <w:rsid w:val="00A12987"/>
    <w:rsid w:val="00A13500"/>
    <w:rsid w:val="00A151A8"/>
    <w:rsid w:val="00A165CD"/>
    <w:rsid w:val="00A22E48"/>
    <w:rsid w:val="00A2659A"/>
    <w:rsid w:val="00A30AE5"/>
    <w:rsid w:val="00A318CB"/>
    <w:rsid w:val="00A325B0"/>
    <w:rsid w:val="00A36EF5"/>
    <w:rsid w:val="00A43A2D"/>
    <w:rsid w:val="00A51F77"/>
    <w:rsid w:val="00A5547A"/>
    <w:rsid w:val="00A5704E"/>
    <w:rsid w:val="00A57608"/>
    <w:rsid w:val="00A62772"/>
    <w:rsid w:val="00A67AFE"/>
    <w:rsid w:val="00A67E08"/>
    <w:rsid w:val="00A76F07"/>
    <w:rsid w:val="00A80286"/>
    <w:rsid w:val="00A83E28"/>
    <w:rsid w:val="00A84F54"/>
    <w:rsid w:val="00A85B75"/>
    <w:rsid w:val="00A86A3F"/>
    <w:rsid w:val="00A92B8E"/>
    <w:rsid w:val="00A9432A"/>
    <w:rsid w:val="00AA537A"/>
    <w:rsid w:val="00AB06A6"/>
    <w:rsid w:val="00AB11FF"/>
    <w:rsid w:val="00AB2DA4"/>
    <w:rsid w:val="00AB3A19"/>
    <w:rsid w:val="00AB3AA3"/>
    <w:rsid w:val="00AB7AB4"/>
    <w:rsid w:val="00AC2296"/>
    <w:rsid w:val="00AD0C1C"/>
    <w:rsid w:val="00AD1EC8"/>
    <w:rsid w:val="00AE254B"/>
    <w:rsid w:val="00AF0DD5"/>
    <w:rsid w:val="00AF286B"/>
    <w:rsid w:val="00AF2930"/>
    <w:rsid w:val="00AF52EA"/>
    <w:rsid w:val="00B05EA0"/>
    <w:rsid w:val="00B06094"/>
    <w:rsid w:val="00B138C2"/>
    <w:rsid w:val="00B2052A"/>
    <w:rsid w:val="00B205BD"/>
    <w:rsid w:val="00B2395F"/>
    <w:rsid w:val="00B24259"/>
    <w:rsid w:val="00B2438F"/>
    <w:rsid w:val="00B24F3C"/>
    <w:rsid w:val="00B26432"/>
    <w:rsid w:val="00B268B9"/>
    <w:rsid w:val="00B30F29"/>
    <w:rsid w:val="00B35137"/>
    <w:rsid w:val="00B40CBF"/>
    <w:rsid w:val="00B40E1E"/>
    <w:rsid w:val="00B5254E"/>
    <w:rsid w:val="00B55C26"/>
    <w:rsid w:val="00B57E27"/>
    <w:rsid w:val="00B66ED1"/>
    <w:rsid w:val="00B72441"/>
    <w:rsid w:val="00B83C22"/>
    <w:rsid w:val="00B85868"/>
    <w:rsid w:val="00B8657D"/>
    <w:rsid w:val="00B8760F"/>
    <w:rsid w:val="00B9211A"/>
    <w:rsid w:val="00B94E46"/>
    <w:rsid w:val="00B9680F"/>
    <w:rsid w:val="00B97C35"/>
    <w:rsid w:val="00BA2F88"/>
    <w:rsid w:val="00BB2D57"/>
    <w:rsid w:val="00BB410B"/>
    <w:rsid w:val="00BB4AFA"/>
    <w:rsid w:val="00BC3FB6"/>
    <w:rsid w:val="00BD0A32"/>
    <w:rsid w:val="00BD0D36"/>
    <w:rsid w:val="00BD43F6"/>
    <w:rsid w:val="00BD664E"/>
    <w:rsid w:val="00BE07BD"/>
    <w:rsid w:val="00BE1377"/>
    <w:rsid w:val="00BE4689"/>
    <w:rsid w:val="00BE74B5"/>
    <w:rsid w:val="00BF1A29"/>
    <w:rsid w:val="00BF7A15"/>
    <w:rsid w:val="00C00182"/>
    <w:rsid w:val="00C06FB1"/>
    <w:rsid w:val="00C07262"/>
    <w:rsid w:val="00C14E39"/>
    <w:rsid w:val="00C165EC"/>
    <w:rsid w:val="00C177E7"/>
    <w:rsid w:val="00C21E53"/>
    <w:rsid w:val="00C235BC"/>
    <w:rsid w:val="00C23F39"/>
    <w:rsid w:val="00C26472"/>
    <w:rsid w:val="00C311C5"/>
    <w:rsid w:val="00C52789"/>
    <w:rsid w:val="00C56AE7"/>
    <w:rsid w:val="00C60E4A"/>
    <w:rsid w:val="00C61C45"/>
    <w:rsid w:val="00C65B45"/>
    <w:rsid w:val="00C65C86"/>
    <w:rsid w:val="00C67C33"/>
    <w:rsid w:val="00C80D62"/>
    <w:rsid w:val="00C862F2"/>
    <w:rsid w:val="00C865B1"/>
    <w:rsid w:val="00C87266"/>
    <w:rsid w:val="00C87BE2"/>
    <w:rsid w:val="00C91F04"/>
    <w:rsid w:val="00C9542D"/>
    <w:rsid w:val="00CA7278"/>
    <w:rsid w:val="00CC56E8"/>
    <w:rsid w:val="00CC5C0F"/>
    <w:rsid w:val="00CD2790"/>
    <w:rsid w:val="00CD30D0"/>
    <w:rsid w:val="00CD577D"/>
    <w:rsid w:val="00CD7C19"/>
    <w:rsid w:val="00CE2C2D"/>
    <w:rsid w:val="00CE42E3"/>
    <w:rsid w:val="00CE6D41"/>
    <w:rsid w:val="00CF3AC7"/>
    <w:rsid w:val="00CF6CCC"/>
    <w:rsid w:val="00CF7196"/>
    <w:rsid w:val="00D01787"/>
    <w:rsid w:val="00D0228D"/>
    <w:rsid w:val="00D04D02"/>
    <w:rsid w:val="00D06AEE"/>
    <w:rsid w:val="00D129EF"/>
    <w:rsid w:val="00D12E84"/>
    <w:rsid w:val="00D17039"/>
    <w:rsid w:val="00D257F3"/>
    <w:rsid w:val="00D27EFC"/>
    <w:rsid w:val="00D3061E"/>
    <w:rsid w:val="00D30D8B"/>
    <w:rsid w:val="00D335C5"/>
    <w:rsid w:val="00D33FA3"/>
    <w:rsid w:val="00D37384"/>
    <w:rsid w:val="00D41B03"/>
    <w:rsid w:val="00D429B7"/>
    <w:rsid w:val="00D430ED"/>
    <w:rsid w:val="00D43D6B"/>
    <w:rsid w:val="00D45185"/>
    <w:rsid w:val="00D46319"/>
    <w:rsid w:val="00D51519"/>
    <w:rsid w:val="00D522DA"/>
    <w:rsid w:val="00D52DD9"/>
    <w:rsid w:val="00D54CF4"/>
    <w:rsid w:val="00D55C88"/>
    <w:rsid w:val="00D574C9"/>
    <w:rsid w:val="00D643B6"/>
    <w:rsid w:val="00D6440A"/>
    <w:rsid w:val="00D64BC7"/>
    <w:rsid w:val="00D6590D"/>
    <w:rsid w:val="00D66A25"/>
    <w:rsid w:val="00D72FCE"/>
    <w:rsid w:val="00D83423"/>
    <w:rsid w:val="00D84534"/>
    <w:rsid w:val="00D84722"/>
    <w:rsid w:val="00D873D7"/>
    <w:rsid w:val="00D90AF6"/>
    <w:rsid w:val="00D9634E"/>
    <w:rsid w:val="00DA183C"/>
    <w:rsid w:val="00DA5243"/>
    <w:rsid w:val="00DA5B13"/>
    <w:rsid w:val="00DA6340"/>
    <w:rsid w:val="00DB037A"/>
    <w:rsid w:val="00DB23D5"/>
    <w:rsid w:val="00DB4818"/>
    <w:rsid w:val="00DB53F7"/>
    <w:rsid w:val="00DC67A6"/>
    <w:rsid w:val="00DC7635"/>
    <w:rsid w:val="00DD1D0F"/>
    <w:rsid w:val="00DD3426"/>
    <w:rsid w:val="00DD4DB4"/>
    <w:rsid w:val="00DE4F16"/>
    <w:rsid w:val="00DE5AC0"/>
    <w:rsid w:val="00DE689B"/>
    <w:rsid w:val="00DF083E"/>
    <w:rsid w:val="00DF120D"/>
    <w:rsid w:val="00DF637E"/>
    <w:rsid w:val="00DF72A9"/>
    <w:rsid w:val="00DF7983"/>
    <w:rsid w:val="00E02E0B"/>
    <w:rsid w:val="00E072F8"/>
    <w:rsid w:val="00E13E7B"/>
    <w:rsid w:val="00E15004"/>
    <w:rsid w:val="00E15E9C"/>
    <w:rsid w:val="00E16604"/>
    <w:rsid w:val="00E17581"/>
    <w:rsid w:val="00E17ED9"/>
    <w:rsid w:val="00E2255A"/>
    <w:rsid w:val="00E25275"/>
    <w:rsid w:val="00E271F2"/>
    <w:rsid w:val="00E370F2"/>
    <w:rsid w:val="00E402FF"/>
    <w:rsid w:val="00E41B4D"/>
    <w:rsid w:val="00E43E6D"/>
    <w:rsid w:val="00E4771B"/>
    <w:rsid w:val="00E52F6E"/>
    <w:rsid w:val="00E54C78"/>
    <w:rsid w:val="00E63A8E"/>
    <w:rsid w:val="00E71C3D"/>
    <w:rsid w:val="00E74A7D"/>
    <w:rsid w:val="00E75D82"/>
    <w:rsid w:val="00E80FC8"/>
    <w:rsid w:val="00E83653"/>
    <w:rsid w:val="00E952FF"/>
    <w:rsid w:val="00E966A1"/>
    <w:rsid w:val="00EA4033"/>
    <w:rsid w:val="00EA45CE"/>
    <w:rsid w:val="00EA7FC0"/>
    <w:rsid w:val="00EB1D20"/>
    <w:rsid w:val="00EB2DC5"/>
    <w:rsid w:val="00EB7515"/>
    <w:rsid w:val="00EB7CF7"/>
    <w:rsid w:val="00EC06AD"/>
    <w:rsid w:val="00EC568E"/>
    <w:rsid w:val="00EC5852"/>
    <w:rsid w:val="00EC5A70"/>
    <w:rsid w:val="00EC6474"/>
    <w:rsid w:val="00EC6B24"/>
    <w:rsid w:val="00ED202C"/>
    <w:rsid w:val="00ED219C"/>
    <w:rsid w:val="00ED6BA6"/>
    <w:rsid w:val="00EE0CEC"/>
    <w:rsid w:val="00EE275D"/>
    <w:rsid w:val="00EE3C03"/>
    <w:rsid w:val="00EE5437"/>
    <w:rsid w:val="00EE732E"/>
    <w:rsid w:val="00EF1D98"/>
    <w:rsid w:val="00EF4D7C"/>
    <w:rsid w:val="00EF6BED"/>
    <w:rsid w:val="00F00C51"/>
    <w:rsid w:val="00F03D3D"/>
    <w:rsid w:val="00F11062"/>
    <w:rsid w:val="00F12B36"/>
    <w:rsid w:val="00F14912"/>
    <w:rsid w:val="00F15C70"/>
    <w:rsid w:val="00F1777F"/>
    <w:rsid w:val="00F215DD"/>
    <w:rsid w:val="00F21C07"/>
    <w:rsid w:val="00F26AD1"/>
    <w:rsid w:val="00F2712E"/>
    <w:rsid w:val="00F373A3"/>
    <w:rsid w:val="00F4252D"/>
    <w:rsid w:val="00F4338B"/>
    <w:rsid w:val="00F53EBA"/>
    <w:rsid w:val="00F5705C"/>
    <w:rsid w:val="00F63742"/>
    <w:rsid w:val="00F746BC"/>
    <w:rsid w:val="00F75C81"/>
    <w:rsid w:val="00F80D60"/>
    <w:rsid w:val="00F8347A"/>
    <w:rsid w:val="00F85619"/>
    <w:rsid w:val="00F86593"/>
    <w:rsid w:val="00F8763B"/>
    <w:rsid w:val="00F95384"/>
    <w:rsid w:val="00F960B3"/>
    <w:rsid w:val="00F97901"/>
    <w:rsid w:val="00FA10E7"/>
    <w:rsid w:val="00FA2DBE"/>
    <w:rsid w:val="00FA2F54"/>
    <w:rsid w:val="00FA36C7"/>
    <w:rsid w:val="00FA39D8"/>
    <w:rsid w:val="00FA44CA"/>
    <w:rsid w:val="00FA4732"/>
    <w:rsid w:val="00FC29C2"/>
    <w:rsid w:val="00FC57D7"/>
    <w:rsid w:val="00FD2EB2"/>
    <w:rsid w:val="00FD3AB2"/>
    <w:rsid w:val="00FD4294"/>
    <w:rsid w:val="00FD4E73"/>
    <w:rsid w:val="00FE51A2"/>
    <w:rsid w:val="00FF3540"/>
    <w:rsid w:val="00FF3697"/>
    <w:rsid w:val="00FF5345"/>
    <w:rsid w:val="00FF552F"/>
    <w:rsid w:val="00FF5B6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2D35"/>
  <w15:chartTrackingRefBased/>
  <w15:docId w15:val="{EA51DC1E-D71B-4247-BD8C-EABD5400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70"/>
    <w:pPr>
      <w:ind w:left="720"/>
      <w:contextualSpacing/>
    </w:pPr>
  </w:style>
  <w:style w:type="paragraph" w:styleId="Header">
    <w:name w:val="header"/>
    <w:basedOn w:val="Normal"/>
    <w:link w:val="HeaderChar"/>
    <w:uiPriority w:val="99"/>
    <w:unhideWhenUsed/>
    <w:rsid w:val="00075ACA"/>
    <w:pPr>
      <w:tabs>
        <w:tab w:val="center" w:pos="4680"/>
        <w:tab w:val="right" w:pos="9360"/>
      </w:tabs>
    </w:pPr>
  </w:style>
  <w:style w:type="character" w:customStyle="1" w:styleId="HeaderChar">
    <w:name w:val="Header Char"/>
    <w:basedOn w:val="DefaultParagraphFont"/>
    <w:link w:val="Header"/>
    <w:uiPriority w:val="99"/>
    <w:rsid w:val="00075ACA"/>
  </w:style>
  <w:style w:type="paragraph" w:styleId="Footer">
    <w:name w:val="footer"/>
    <w:basedOn w:val="Normal"/>
    <w:link w:val="FooterChar"/>
    <w:uiPriority w:val="99"/>
    <w:unhideWhenUsed/>
    <w:rsid w:val="00075ACA"/>
    <w:pPr>
      <w:tabs>
        <w:tab w:val="center" w:pos="4680"/>
        <w:tab w:val="right" w:pos="9360"/>
      </w:tabs>
    </w:pPr>
  </w:style>
  <w:style w:type="character" w:customStyle="1" w:styleId="FooterChar">
    <w:name w:val="Footer Char"/>
    <w:basedOn w:val="DefaultParagraphFont"/>
    <w:link w:val="Footer"/>
    <w:uiPriority w:val="99"/>
    <w:rsid w:val="00075ACA"/>
  </w:style>
  <w:style w:type="paragraph" w:styleId="BalloonText">
    <w:name w:val="Balloon Text"/>
    <w:basedOn w:val="Normal"/>
    <w:link w:val="BalloonTextChar"/>
    <w:uiPriority w:val="99"/>
    <w:semiHidden/>
    <w:unhideWhenUsed/>
    <w:rsid w:val="000A5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57"/>
    <w:rPr>
      <w:rFonts w:ascii="Segoe UI" w:hAnsi="Segoe UI" w:cs="Segoe UI"/>
      <w:sz w:val="18"/>
      <w:szCs w:val="18"/>
    </w:rPr>
  </w:style>
  <w:style w:type="character" w:styleId="Hyperlink">
    <w:name w:val="Hyperlink"/>
    <w:basedOn w:val="DefaultParagraphFont"/>
    <w:uiPriority w:val="99"/>
    <w:unhideWhenUsed/>
    <w:rsid w:val="006D6A22"/>
    <w:rPr>
      <w:color w:val="0563C1" w:themeColor="hyperlink"/>
      <w:u w:val="single"/>
    </w:rPr>
  </w:style>
  <w:style w:type="character" w:styleId="UnresolvedMention">
    <w:name w:val="Unresolved Mention"/>
    <w:basedOn w:val="DefaultParagraphFont"/>
    <w:uiPriority w:val="99"/>
    <w:semiHidden/>
    <w:unhideWhenUsed/>
    <w:rsid w:val="006D6A22"/>
    <w:rPr>
      <w:color w:val="808080"/>
      <w:shd w:val="clear" w:color="auto" w:fill="E6E6E6"/>
    </w:rPr>
  </w:style>
  <w:style w:type="paragraph" w:customStyle="1" w:styleId="Default">
    <w:name w:val="Default"/>
    <w:rsid w:val="00AB3AA3"/>
    <w:pPr>
      <w:widowControl w:val="0"/>
      <w:autoSpaceDE w:val="0"/>
      <w:autoSpaceDN w:val="0"/>
      <w:adjustRightInd w:val="0"/>
      <w:jc w:val="left"/>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Hilbrands</dc:creator>
  <cp:keywords/>
  <dc:description/>
  <cp:lastModifiedBy>Jim</cp:lastModifiedBy>
  <cp:revision>4</cp:revision>
  <cp:lastPrinted>2020-07-14T15:55:00Z</cp:lastPrinted>
  <dcterms:created xsi:type="dcterms:W3CDTF">2020-07-17T20:52:00Z</dcterms:created>
  <dcterms:modified xsi:type="dcterms:W3CDTF">2020-08-10T13:09:00Z</dcterms:modified>
</cp:coreProperties>
</file>