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C6" w:rsidRDefault="00F63C4A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63C4A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330229" cy="805218"/>
            <wp:effectExtent l="0" t="0" r="3810" b="0"/>
            <wp:docPr id="1" name="Picture 1" descr="C:\Users\JackieS\Desktop\Ada-Townshi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S\Desktop\Ada-Township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37" cy="8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4A" w:rsidRDefault="00F63C4A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63C4A" w:rsidRDefault="00F63C4A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D3316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ADA TOWNSHIP ZONING BOARD OF APPEALS</w:t>
      </w:r>
    </w:p>
    <w:p w:rsidR="00BD3316" w:rsidRPr="00B52CE4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 xml:space="preserve">MINUTES OF THE TUESDAY, </w:t>
      </w:r>
      <w:r>
        <w:rPr>
          <w:rFonts w:ascii="Arial" w:hAnsi="Arial" w:cs="Arial"/>
          <w:b/>
          <w:sz w:val="20"/>
          <w:szCs w:val="20"/>
        </w:rPr>
        <w:t>MAY 9, 2017</w:t>
      </w:r>
      <w:r w:rsidRPr="00B52CE4">
        <w:rPr>
          <w:rFonts w:ascii="Arial" w:hAnsi="Arial" w:cs="Arial"/>
          <w:b/>
          <w:sz w:val="20"/>
          <w:szCs w:val="20"/>
        </w:rPr>
        <w:t>, REGULAR MEETING</w:t>
      </w:r>
    </w:p>
    <w:p w:rsidR="00BD3316" w:rsidRPr="00C057C6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Pr="00C057C6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Pr="00B52CE4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2CE4">
        <w:rPr>
          <w:rFonts w:ascii="Arial" w:hAnsi="Arial" w:cs="Arial"/>
          <w:sz w:val="20"/>
          <w:szCs w:val="20"/>
        </w:rPr>
        <w:t xml:space="preserve">A regular meeting of the Ada Township Zoning Board of Appeals </w:t>
      </w:r>
      <w:proofErr w:type="gramStart"/>
      <w:r w:rsidRPr="00B52CE4">
        <w:rPr>
          <w:rFonts w:ascii="Arial" w:hAnsi="Arial" w:cs="Arial"/>
          <w:sz w:val="20"/>
          <w:szCs w:val="20"/>
        </w:rPr>
        <w:t>was held</w:t>
      </w:r>
      <w:proofErr w:type="gramEnd"/>
      <w:r w:rsidRPr="00B52CE4">
        <w:rPr>
          <w:rFonts w:ascii="Arial" w:hAnsi="Arial" w:cs="Arial"/>
          <w:sz w:val="20"/>
          <w:szCs w:val="20"/>
        </w:rPr>
        <w:t xml:space="preserve"> on Tuesday, </w:t>
      </w:r>
      <w:r>
        <w:rPr>
          <w:rFonts w:ascii="Arial" w:hAnsi="Arial" w:cs="Arial"/>
          <w:sz w:val="20"/>
          <w:szCs w:val="20"/>
        </w:rPr>
        <w:t>May 9, 2017</w:t>
      </w:r>
      <w:r w:rsidRPr="00B52CE4">
        <w:rPr>
          <w:rFonts w:ascii="Arial" w:hAnsi="Arial" w:cs="Arial"/>
          <w:sz w:val="20"/>
          <w:szCs w:val="20"/>
        </w:rPr>
        <w:t>, 4:30 p.m., at the Ada Township Office, 7330 Thornapple River Drive, Ada, Michigan.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CALL TO ORDER</w:t>
      </w:r>
    </w:p>
    <w:p w:rsidR="00BD3316" w:rsidRPr="00B52CE4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D3316" w:rsidRPr="00B52CE4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B52CE4">
        <w:rPr>
          <w:rFonts w:ascii="Arial" w:hAnsi="Arial" w:cs="Arial"/>
          <w:sz w:val="20"/>
          <w:szCs w:val="20"/>
        </w:rPr>
        <w:t xml:space="preserve">The meeting was called to order by </w:t>
      </w:r>
      <w:r>
        <w:rPr>
          <w:rFonts w:ascii="Arial" w:hAnsi="Arial" w:cs="Arial"/>
          <w:sz w:val="20"/>
          <w:szCs w:val="20"/>
        </w:rPr>
        <w:t>Chair Dixon</w:t>
      </w:r>
      <w:proofErr w:type="gramEnd"/>
      <w:r w:rsidRPr="00B52CE4">
        <w:rPr>
          <w:rFonts w:ascii="Arial" w:hAnsi="Arial" w:cs="Arial"/>
          <w:sz w:val="20"/>
          <w:szCs w:val="20"/>
        </w:rPr>
        <w:t xml:space="preserve"> at 4:30 p.m.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ROLL CALL</w:t>
      </w:r>
    </w:p>
    <w:p w:rsidR="00BD3316" w:rsidRPr="00B52CE4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2CE4">
        <w:rPr>
          <w:rFonts w:ascii="Arial" w:hAnsi="Arial" w:cs="Arial"/>
          <w:sz w:val="20"/>
          <w:szCs w:val="20"/>
        </w:rPr>
        <w:t xml:space="preserve">Members present:  </w:t>
      </w:r>
      <w:r>
        <w:rPr>
          <w:rFonts w:ascii="Arial" w:hAnsi="Arial" w:cs="Arial"/>
          <w:sz w:val="20"/>
          <w:szCs w:val="20"/>
        </w:rPr>
        <w:t xml:space="preserve">Dixon, Burton, </w:t>
      </w:r>
      <w:proofErr w:type="gramStart"/>
      <w:r>
        <w:rPr>
          <w:rFonts w:ascii="Arial" w:hAnsi="Arial" w:cs="Arial"/>
          <w:sz w:val="20"/>
          <w:szCs w:val="20"/>
        </w:rPr>
        <w:t>McNamara</w:t>
      </w:r>
      <w:proofErr w:type="gramEnd"/>
      <w:r>
        <w:rPr>
          <w:rFonts w:ascii="Arial" w:hAnsi="Arial" w:cs="Arial"/>
          <w:sz w:val="20"/>
          <w:szCs w:val="20"/>
        </w:rPr>
        <w:t xml:space="preserve"> and Smith.  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Members absent:  None.</w:t>
      </w:r>
      <w:proofErr w:type="gramEnd"/>
    </w:p>
    <w:p w:rsidR="00BD3316" w:rsidRPr="00B52CE4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Seats vacant:  One.</w:t>
      </w:r>
      <w:proofErr w:type="gramEnd"/>
    </w:p>
    <w:p w:rsidR="00BD3316" w:rsidRPr="00B52CE4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B52CE4">
        <w:rPr>
          <w:rFonts w:ascii="Arial" w:hAnsi="Arial" w:cs="Arial"/>
          <w:sz w:val="20"/>
          <w:szCs w:val="20"/>
        </w:rPr>
        <w:t>Staff Present:  Bajdek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BD3316" w:rsidRPr="00B52CE4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B52CE4">
        <w:rPr>
          <w:rFonts w:ascii="Arial" w:hAnsi="Arial" w:cs="Arial"/>
          <w:sz w:val="20"/>
          <w:szCs w:val="20"/>
        </w:rPr>
        <w:t xml:space="preserve">Public:  </w:t>
      </w:r>
      <w:r>
        <w:rPr>
          <w:rFonts w:ascii="Arial" w:hAnsi="Arial" w:cs="Arial"/>
          <w:sz w:val="20"/>
          <w:szCs w:val="20"/>
        </w:rPr>
        <w:t>Ten</w:t>
      </w:r>
      <w:r w:rsidRPr="00B52CE4">
        <w:rPr>
          <w:rFonts w:ascii="Arial" w:hAnsi="Arial" w:cs="Arial"/>
          <w:sz w:val="20"/>
          <w:szCs w:val="20"/>
        </w:rPr>
        <w:t xml:space="preserve"> community members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APPROVAL OF AGENDA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D682E">
        <w:rPr>
          <w:rFonts w:ascii="Arial" w:hAnsi="Arial" w:cs="Arial"/>
          <w:b/>
          <w:sz w:val="20"/>
          <w:szCs w:val="20"/>
        </w:rPr>
        <w:t xml:space="preserve">Moved by </w:t>
      </w:r>
      <w:r w:rsidR="00AE7AF6">
        <w:rPr>
          <w:rFonts w:ascii="Arial" w:hAnsi="Arial" w:cs="Arial"/>
          <w:b/>
          <w:sz w:val="20"/>
          <w:szCs w:val="20"/>
        </w:rPr>
        <w:t>McNamara</w:t>
      </w:r>
      <w:r>
        <w:rPr>
          <w:rFonts w:ascii="Arial" w:hAnsi="Arial" w:cs="Arial"/>
          <w:b/>
          <w:sz w:val="20"/>
          <w:szCs w:val="20"/>
        </w:rPr>
        <w:t>,</w:t>
      </w:r>
      <w:r w:rsidRPr="000D682E">
        <w:rPr>
          <w:rFonts w:ascii="Arial" w:hAnsi="Arial" w:cs="Arial"/>
          <w:b/>
          <w:sz w:val="20"/>
          <w:szCs w:val="20"/>
        </w:rPr>
        <w:t xml:space="preserve"> supported by </w:t>
      </w:r>
      <w:r w:rsidR="00AE7AF6">
        <w:rPr>
          <w:rFonts w:ascii="Arial" w:hAnsi="Arial" w:cs="Arial"/>
          <w:b/>
          <w:sz w:val="20"/>
          <w:szCs w:val="20"/>
        </w:rPr>
        <w:t>Burton</w:t>
      </w:r>
      <w:r>
        <w:rPr>
          <w:rFonts w:ascii="Arial" w:hAnsi="Arial" w:cs="Arial"/>
          <w:b/>
          <w:sz w:val="20"/>
          <w:szCs w:val="20"/>
        </w:rPr>
        <w:t>,</w:t>
      </w:r>
      <w:r w:rsidRPr="000D682E">
        <w:rPr>
          <w:rFonts w:ascii="Arial" w:hAnsi="Arial" w:cs="Arial"/>
          <w:b/>
          <w:sz w:val="20"/>
          <w:szCs w:val="20"/>
        </w:rPr>
        <w:t xml:space="preserve"> to approve the agenda as presented.</w:t>
      </w:r>
      <w:proofErr w:type="gramEnd"/>
      <w:r w:rsidRPr="000D682E">
        <w:rPr>
          <w:rFonts w:ascii="Arial" w:hAnsi="Arial" w:cs="Arial"/>
          <w:b/>
          <w:sz w:val="20"/>
          <w:szCs w:val="20"/>
        </w:rPr>
        <w:t xml:space="preserve">  Motion carried</w:t>
      </w:r>
      <w:r>
        <w:rPr>
          <w:rFonts w:ascii="Arial" w:hAnsi="Arial" w:cs="Arial"/>
          <w:b/>
          <w:sz w:val="20"/>
          <w:szCs w:val="20"/>
        </w:rPr>
        <w:t xml:space="preserve"> unanimously</w:t>
      </w:r>
      <w:r w:rsidRPr="000D682E">
        <w:rPr>
          <w:rFonts w:ascii="Arial" w:hAnsi="Arial" w:cs="Arial"/>
          <w:b/>
          <w:sz w:val="20"/>
          <w:szCs w:val="20"/>
        </w:rPr>
        <w:t xml:space="preserve">.  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APPROVAL OF MINUTES</w:t>
      </w:r>
    </w:p>
    <w:p w:rsidR="00BD3316" w:rsidRPr="00B52CE4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D3316" w:rsidRPr="000D682E" w:rsidRDefault="00BD3316" w:rsidP="00BD331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D682E">
        <w:rPr>
          <w:rFonts w:ascii="Arial" w:hAnsi="Arial" w:cs="Arial"/>
          <w:b/>
          <w:sz w:val="20"/>
          <w:szCs w:val="20"/>
        </w:rPr>
        <w:t xml:space="preserve">Moved by </w:t>
      </w:r>
      <w:r w:rsidR="00AE7AF6">
        <w:rPr>
          <w:rFonts w:ascii="Arial" w:hAnsi="Arial" w:cs="Arial"/>
          <w:b/>
          <w:sz w:val="20"/>
          <w:szCs w:val="20"/>
        </w:rPr>
        <w:t>Burton</w:t>
      </w:r>
      <w:r>
        <w:rPr>
          <w:rFonts w:ascii="Arial" w:hAnsi="Arial" w:cs="Arial"/>
          <w:b/>
          <w:sz w:val="20"/>
          <w:szCs w:val="20"/>
        </w:rPr>
        <w:t>,</w:t>
      </w:r>
      <w:r w:rsidRPr="000D682E">
        <w:rPr>
          <w:rFonts w:ascii="Arial" w:hAnsi="Arial" w:cs="Arial"/>
          <w:b/>
          <w:sz w:val="20"/>
          <w:szCs w:val="20"/>
        </w:rPr>
        <w:t xml:space="preserve"> supported by </w:t>
      </w:r>
      <w:r w:rsidR="00AE7AF6">
        <w:rPr>
          <w:rFonts w:ascii="Arial" w:hAnsi="Arial" w:cs="Arial"/>
          <w:b/>
          <w:sz w:val="20"/>
          <w:szCs w:val="20"/>
        </w:rPr>
        <w:t>McNamara</w:t>
      </w:r>
      <w:r>
        <w:rPr>
          <w:rFonts w:ascii="Arial" w:hAnsi="Arial" w:cs="Arial"/>
          <w:b/>
          <w:sz w:val="20"/>
          <w:szCs w:val="20"/>
        </w:rPr>
        <w:t>,</w:t>
      </w:r>
      <w:r w:rsidRPr="000D682E">
        <w:rPr>
          <w:rFonts w:ascii="Arial" w:hAnsi="Arial" w:cs="Arial"/>
          <w:b/>
          <w:sz w:val="20"/>
          <w:szCs w:val="20"/>
        </w:rPr>
        <w:t xml:space="preserve"> to approve the </w:t>
      </w:r>
      <w:r w:rsidR="00AE7AF6">
        <w:rPr>
          <w:rFonts w:ascii="Arial" w:hAnsi="Arial" w:cs="Arial"/>
          <w:b/>
          <w:sz w:val="20"/>
          <w:szCs w:val="20"/>
        </w:rPr>
        <w:t>November 1, 2016,</w:t>
      </w:r>
      <w:r w:rsidRPr="000D682E">
        <w:rPr>
          <w:rFonts w:ascii="Arial" w:hAnsi="Arial" w:cs="Arial"/>
          <w:b/>
          <w:sz w:val="20"/>
          <w:szCs w:val="20"/>
        </w:rPr>
        <w:t xml:space="preserve"> minutes as presented.</w:t>
      </w:r>
      <w:proofErr w:type="gramEnd"/>
      <w:r w:rsidRPr="000D682E">
        <w:rPr>
          <w:rFonts w:ascii="Arial" w:hAnsi="Arial" w:cs="Arial"/>
          <w:b/>
          <w:sz w:val="20"/>
          <w:szCs w:val="20"/>
        </w:rPr>
        <w:t xml:space="preserve">  Motion carried</w:t>
      </w:r>
      <w:r>
        <w:rPr>
          <w:rFonts w:ascii="Arial" w:hAnsi="Arial" w:cs="Arial"/>
          <w:b/>
          <w:sz w:val="20"/>
          <w:szCs w:val="20"/>
        </w:rPr>
        <w:t xml:space="preserve"> unanimously</w:t>
      </w:r>
      <w:r w:rsidRPr="000D682E">
        <w:rPr>
          <w:rFonts w:ascii="Arial" w:hAnsi="Arial" w:cs="Arial"/>
          <w:b/>
          <w:sz w:val="20"/>
          <w:szCs w:val="20"/>
        </w:rPr>
        <w:t>.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Pr="00B52CE4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OLD BUSINESS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BD3316" w:rsidRPr="00B52CE4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 Old Business.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Pr="00B52CE4" w:rsidRDefault="00BD3316" w:rsidP="00BD3316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NEW BUSINESS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D3316" w:rsidRPr="009E4B7B" w:rsidRDefault="00BD3316" w:rsidP="00BD331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4B7B">
        <w:rPr>
          <w:rFonts w:ascii="Arial" w:hAnsi="Arial" w:cs="Arial"/>
          <w:b/>
          <w:sz w:val="20"/>
          <w:szCs w:val="20"/>
        </w:rPr>
        <w:t>REQUEST FOR</w:t>
      </w:r>
      <w:r w:rsidR="00AE7AF6">
        <w:rPr>
          <w:rFonts w:ascii="Arial" w:hAnsi="Arial" w:cs="Arial"/>
          <w:b/>
          <w:sz w:val="20"/>
          <w:szCs w:val="20"/>
        </w:rPr>
        <w:t xml:space="preserve"> SETBACK VARIANCE TO ALLOW A STABLE BUILDING TO BE 145 FEET FROM THE EASTERN PROPERTY LINE INSTEAD OF THE REQUIRED 150 FEET, JOSEPH &amp; ASHLEY CHRYSLER, 1601 HONEY CREEK AVE. NE, 41-15-15-200-021</w:t>
      </w:r>
      <w:r>
        <w:rPr>
          <w:rFonts w:ascii="Arial" w:hAnsi="Arial" w:cs="Arial"/>
          <w:b/>
          <w:sz w:val="20"/>
          <w:szCs w:val="20"/>
        </w:rPr>
        <w:t>.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BD3316" w:rsidRDefault="004A2F0D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and Ashley Chrysler explained that they had bought the property with the goal of placing a horse barn on it.  In planning for building the barn and trying to observe for all setbacks on the </w:t>
      </w:r>
      <w:proofErr w:type="gramStart"/>
      <w:r>
        <w:rPr>
          <w:rFonts w:ascii="Arial" w:hAnsi="Arial" w:cs="Arial"/>
          <w:sz w:val="20"/>
          <w:szCs w:val="20"/>
        </w:rPr>
        <w:t>oddly-shaped</w:t>
      </w:r>
      <w:proofErr w:type="gramEnd"/>
      <w:r>
        <w:rPr>
          <w:rFonts w:ascii="Arial" w:hAnsi="Arial" w:cs="Arial"/>
          <w:sz w:val="20"/>
          <w:szCs w:val="20"/>
        </w:rPr>
        <w:t xml:space="preserve"> property, they are challenged by an overhead utility power line that runs across the property.</w:t>
      </w:r>
    </w:p>
    <w:p w:rsidR="004A2F0D" w:rsidRDefault="004A2F0D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Brent Bajdek, Ada Township Planner/Zoning Administrator, explained that a five-foot variance </w:t>
      </w:r>
      <w:proofErr w:type="gramStart"/>
      <w:r>
        <w:rPr>
          <w:rFonts w:ascii="Arial" w:hAnsi="Arial" w:cs="Arial"/>
          <w:sz w:val="20"/>
          <w:szCs w:val="20"/>
        </w:rPr>
        <w:t>is being asked for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B5A76">
        <w:rPr>
          <w:rFonts w:ascii="Arial" w:hAnsi="Arial" w:cs="Arial"/>
          <w:sz w:val="20"/>
          <w:szCs w:val="20"/>
        </w:rPr>
        <w:t xml:space="preserve">  He added that the pentagonal shape of the property and the presence of the north/south overhead utility power line that bisects the site create a practical difficulty.  He added that granting a variance would not alter the essential character of the area, the circumstances leading to the variance are not self-created, and an amendment of the zoning ordinance would not be a more appropriate solution.  He recommended approval of the variance.</w:t>
      </w:r>
    </w:p>
    <w:p w:rsidR="005B5A76" w:rsidRDefault="005B5A76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public hearing </w:t>
      </w:r>
      <w:proofErr w:type="gramStart"/>
      <w:r>
        <w:rPr>
          <w:rFonts w:ascii="Arial" w:hAnsi="Arial" w:cs="Arial"/>
          <w:sz w:val="20"/>
          <w:szCs w:val="20"/>
        </w:rPr>
        <w:t>was opened and closed without comment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B5A76" w:rsidRDefault="005B5A76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Member Burton stated it seemed like a </w:t>
      </w:r>
      <w:proofErr w:type="gramStart"/>
      <w:r>
        <w:rPr>
          <w:rFonts w:ascii="Arial" w:hAnsi="Arial" w:cs="Arial"/>
          <w:sz w:val="20"/>
          <w:szCs w:val="20"/>
        </w:rPr>
        <w:t>straight-forward</w:t>
      </w:r>
      <w:proofErr w:type="gramEnd"/>
      <w:r>
        <w:rPr>
          <w:rFonts w:ascii="Arial" w:hAnsi="Arial" w:cs="Arial"/>
          <w:sz w:val="20"/>
          <w:szCs w:val="20"/>
        </w:rPr>
        <w:t xml:space="preserve"> request.  Chair Dixon stated there seemed to be a concerted effort to comply with the ordinance.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Moved by </w:t>
      </w:r>
      <w:r w:rsidR="005B5A76">
        <w:rPr>
          <w:rFonts w:ascii="Arial" w:hAnsi="Arial" w:cs="Arial"/>
          <w:b/>
          <w:sz w:val="20"/>
          <w:szCs w:val="20"/>
        </w:rPr>
        <w:t>Burton</w:t>
      </w:r>
      <w:r>
        <w:rPr>
          <w:rFonts w:ascii="Arial" w:hAnsi="Arial" w:cs="Arial"/>
          <w:b/>
          <w:sz w:val="20"/>
          <w:szCs w:val="20"/>
        </w:rPr>
        <w:t>,</w:t>
      </w:r>
      <w:r w:rsidRPr="000D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supported by </w:t>
      </w:r>
      <w:r w:rsidR="005B5A76">
        <w:rPr>
          <w:rFonts w:ascii="Arial" w:hAnsi="Arial" w:cs="Arial"/>
          <w:b/>
          <w:sz w:val="20"/>
          <w:szCs w:val="20"/>
        </w:rPr>
        <w:t>Smith</w:t>
      </w:r>
      <w:r>
        <w:rPr>
          <w:rFonts w:ascii="Arial" w:hAnsi="Arial" w:cs="Arial"/>
          <w:b/>
          <w:sz w:val="20"/>
          <w:szCs w:val="20"/>
        </w:rPr>
        <w:t>,</w:t>
      </w:r>
      <w:r w:rsidRPr="000D6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to approve the variance as </w:t>
      </w:r>
      <w:proofErr w:type="gramStart"/>
      <w:r>
        <w:rPr>
          <w:rFonts w:ascii="Arial" w:hAnsi="Arial" w:cs="Arial"/>
          <w:b/>
          <w:sz w:val="20"/>
          <w:szCs w:val="20"/>
        </w:rPr>
        <w:t>requested,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based on the finding that the required standards to grant a variance have been met.  Motion carried unanimously.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E7AF6" w:rsidRDefault="00BD3316" w:rsidP="00BD331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4B7B">
        <w:rPr>
          <w:rFonts w:ascii="Arial" w:hAnsi="Arial" w:cs="Arial"/>
          <w:b/>
          <w:sz w:val="20"/>
          <w:szCs w:val="20"/>
        </w:rPr>
        <w:t>REQUEST FOR</w:t>
      </w:r>
      <w:r>
        <w:rPr>
          <w:rFonts w:ascii="Arial" w:hAnsi="Arial" w:cs="Arial"/>
          <w:b/>
          <w:sz w:val="20"/>
          <w:szCs w:val="20"/>
        </w:rPr>
        <w:t xml:space="preserve"> VARIANCE</w:t>
      </w:r>
      <w:r w:rsidR="00AE7AF6">
        <w:rPr>
          <w:rFonts w:ascii="Arial" w:hAnsi="Arial" w:cs="Arial"/>
          <w:b/>
          <w:sz w:val="20"/>
          <w:szCs w:val="20"/>
        </w:rPr>
        <w:t>S FOR PROPERTY IN THE RP-1 ZONING DISTRICT:</w:t>
      </w:r>
    </w:p>
    <w:p w:rsidR="00AE7AF6" w:rsidRDefault="00AE7AF6" w:rsidP="004A2F0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THE MINIMUM LOT SIZE STANDARD OF FIVE (5) ACRES TO 3.59 ACRES; &amp;</w:t>
      </w:r>
    </w:p>
    <w:p w:rsidR="00AE7AF6" w:rsidRDefault="00AE7AF6" w:rsidP="004A2F0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ALLOW AN ACCESSORY BUILDING WITHOUT A PRINCIPAL STRUCTURE</w:t>
      </w:r>
    </w:p>
    <w:p w:rsidR="00BD3316" w:rsidRPr="009E4B7B" w:rsidRDefault="00AE7AF6" w:rsidP="00AE7AF6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&amp; WENDY MADDEN, 6464 BRIDLEWOOD CT NE, 41-15-09-351-010</w:t>
      </w:r>
      <w:r w:rsidR="00BD3316">
        <w:rPr>
          <w:rFonts w:ascii="Arial" w:hAnsi="Arial" w:cs="Arial"/>
          <w:b/>
          <w:sz w:val="20"/>
          <w:szCs w:val="20"/>
        </w:rPr>
        <w:t>.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BD3316" w:rsidRDefault="00B23993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Price from McShane and Bowie explained the Maddens owned a </w:t>
      </w:r>
      <w:proofErr w:type="gramStart"/>
      <w:r>
        <w:rPr>
          <w:rFonts w:ascii="Arial" w:hAnsi="Arial" w:cs="Arial"/>
          <w:sz w:val="20"/>
          <w:szCs w:val="20"/>
        </w:rPr>
        <w:t>condo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12782">
        <w:rPr>
          <w:rFonts w:ascii="Arial" w:hAnsi="Arial" w:cs="Arial"/>
          <w:sz w:val="20"/>
          <w:szCs w:val="20"/>
        </w:rPr>
        <w:t xml:space="preserve">unit and home </w:t>
      </w:r>
      <w:r>
        <w:rPr>
          <w:rFonts w:ascii="Arial" w:hAnsi="Arial" w:cs="Arial"/>
          <w:sz w:val="20"/>
          <w:szCs w:val="20"/>
        </w:rPr>
        <w:t xml:space="preserve">in </w:t>
      </w:r>
      <w:r w:rsidR="00D12782">
        <w:rPr>
          <w:rFonts w:ascii="Arial" w:hAnsi="Arial" w:cs="Arial"/>
          <w:sz w:val="20"/>
          <w:szCs w:val="20"/>
        </w:rPr>
        <w:t>Bridlewood</w:t>
      </w:r>
      <w:r>
        <w:rPr>
          <w:rFonts w:ascii="Arial" w:hAnsi="Arial" w:cs="Arial"/>
          <w:sz w:val="20"/>
          <w:szCs w:val="20"/>
        </w:rPr>
        <w:t xml:space="preserve">.  </w:t>
      </w:r>
      <w:r w:rsidR="00395126">
        <w:rPr>
          <w:rFonts w:ascii="Arial" w:hAnsi="Arial" w:cs="Arial"/>
          <w:sz w:val="20"/>
          <w:szCs w:val="20"/>
        </w:rPr>
        <w:t>They have purchased an 8.6 acre parcel immediately south</w:t>
      </w:r>
      <w:r w:rsidR="00D12782">
        <w:rPr>
          <w:rFonts w:ascii="Arial" w:hAnsi="Arial" w:cs="Arial"/>
          <w:sz w:val="20"/>
          <w:szCs w:val="20"/>
        </w:rPr>
        <w:t>, which is improved on the west side with a home and on the east side with an accessory building</w:t>
      </w:r>
      <w:proofErr w:type="gramStart"/>
      <w:r w:rsidR="00D12782">
        <w:rPr>
          <w:rFonts w:ascii="Arial" w:hAnsi="Arial" w:cs="Arial"/>
          <w:sz w:val="20"/>
          <w:szCs w:val="20"/>
        </w:rPr>
        <w:t xml:space="preserve">.   </w:t>
      </w:r>
      <w:proofErr w:type="gramEnd"/>
      <w:r w:rsidR="00395126">
        <w:rPr>
          <w:rFonts w:ascii="Arial" w:hAnsi="Arial" w:cs="Arial"/>
          <w:sz w:val="20"/>
          <w:szCs w:val="20"/>
        </w:rPr>
        <w:t xml:space="preserve">They would like to separate off the west portion </w:t>
      </w:r>
      <w:r w:rsidR="00D12782">
        <w:rPr>
          <w:rFonts w:ascii="Arial" w:hAnsi="Arial" w:cs="Arial"/>
          <w:sz w:val="20"/>
          <w:szCs w:val="20"/>
        </w:rPr>
        <w:t xml:space="preserve">into a five-acre </w:t>
      </w:r>
      <w:proofErr w:type="gramStart"/>
      <w:r w:rsidR="00D12782">
        <w:rPr>
          <w:rFonts w:ascii="Arial" w:hAnsi="Arial" w:cs="Arial"/>
          <w:sz w:val="20"/>
          <w:szCs w:val="20"/>
        </w:rPr>
        <w:t>lot which</w:t>
      </w:r>
      <w:proofErr w:type="gramEnd"/>
      <w:r w:rsidR="00D12782">
        <w:rPr>
          <w:rFonts w:ascii="Arial" w:hAnsi="Arial" w:cs="Arial"/>
          <w:sz w:val="20"/>
          <w:szCs w:val="20"/>
        </w:rPr>
        <w:t xml:space="preserve"> complies with the zoning requirements</w:t>
      </w:r>
      <w:r w:rsidR="00395126">
        <w:rPr>
          <w:rFonts w:ascii="Arial" w:hAnsi="Arial" w:cs="Arial"/>
          <w:sz w:val="20"/>
          <w:szCs w:val="20"/>
        </w:rPr>
        <w:t>, and they would like a variance to append the accessory building to the condo unit and operate it as a single residence</w:t>
      </w:r>
      <w:r w:rsidR="00D12782">
        <w:rPr>
          <w:rFonts w:ascii="Arial" w:hAnsi="Arial" w:cs="Arial"/>
          <w:sz w:val="20"/>
          <w:szCs w:val="20"/>
        </w:rPr>
        <w:t xml:space="preserve"> with the accessory building</w:t>
      </w:r>
      <w:r w:rsidR="00395126">
        <w:rPr>
          <w:rFonts w:ascii="Arial" w:hAnsi="Arial" w:cs="Arial"/>
          <w:sz w:val="20"/>
          <w:szCs w:val="20"/>
        </w:rPr>
        <w:t xml:space="preserve">.  </w:t>
      </w:r>
      <w:r w:rsidR="00D12782">
        <w:rPr>
          <w:rFonts w:ascii="Arial" w:hAnsi="Arial" w:cs="Arial"/>
          <w:sz w:val="20"/>
          <w:szCs w:val="20"/>
        </w:rPr>
        <w:t xml:space="preserve">Kent County will not combine parcels where one is a metes and bounds and one is a condominium unit, </w:t>
      </w:r>
      <w:r w:rsidR="004D287F">
        <w:rPr>
          <w:rFonts w:ascii="Arial" w:hAnsi="Arial" w:cs="Arial"/>
          <w:sz w:val="20"/>
          <w:szCs w:val="20"/>
        </w:rPr>
        <w:t>so they are seeking this variance.</w:t>
      </w:r>
      <w:r w:rsidR="00D12782">
        <w:rPr>
          <w:rFonts w:ascii="Arial" w:hAnsi="Arial" w:cs="Arial"/>
          <w:sz w:val="20"/>
          <w:szCs w:val="20"/>
        </w:rPr>
        <w:t xml:space="preserve"> </w:t>
      </w:r>
    </w:p>
    <w:p w:rsidR="00B23993" w:rsidRDefault="00B23993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public hearing </w:t>
      </w:r>
      <w:proofErr w:type="gramStart"/>
      <w:r>
        <w:rPr>
          <w:rFonts w:ascii="Arial" w:hAnsi="Arial" w:cs="Arial"/>
          <w:sz w:val="20"/>
          <w:szCs w:val="20"/>
        </w:rPr>
        <w:t>was opened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23993" w:rsidRDefault="00B23993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Brian Ford explained he had written a letter </w:t>
      </w:r>
      <w:r w:rsidR="00DC3605">
        <w:rPr>
          <w:rFonts w:ascii="Arial" w:hAnsi="Arial" w:cs="Arial"/>
          <w:sz w:val="20"/>
          <w:szCs w:val="20"/>
        </w:rPr>
        <w:t>in support of the variance.</w:t>
      </w:r>
      <w:r w:rsidR="004D287F">
        <w:rPr>
          <w:rFonts w:ascii="Arial" w:hAnsi="Arial" w:cs="Arial"/>
          <w:sz w:val="20"/>
          <w:szCs w:val="20"/>
        </w:rPr>
        <w:t xml:space="preserve">  He is in the process of purchasing the five-acre </w:t>
      </w:r>
      <w:proofErr w:type="gramStart"/>
      <w:r w:rsidR="004D287F">
        <w:rPr>
          <w:rFonts w:ascii="Arial" w:hAnsi="Arial" w:cs="Arial"/>
          <w:sz w:val="20"/>
          <w:szCs w:val="20"/>
        </w:rPr>
        <w:t>parcel which</w:t>
      </w:r>
      <w:proofErr w:type="gramEnd"/>
      <w:r w:rsidR="004D287F">
        <w:rPr>
          <w:rFonts w:ascii="Arial" w:hAnsi="Arial" w:cs="Arial"/>
          <w:sz w:val="20"/>
          <w:szCs w:val="20"/>
        </w:rPr>
        <w:t xml:space="preserve"> is being proposed to split off this property.</w:t>
      </w:r>
    </w:p>
    <w:p w:rsidR="00DC3605" w:rsidRDefault="00DC3605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Amy Abare, real estate agent, stated nothing would change if this variance </w:t>
      </w:r>
      <w:proofErr w:type="gramStart"/>
      <w:r>
        <w:rPr>
          <w:rFonts w:ascii="Arial" w:hAnsi="Arial" w:cs="Arial"/>
          <w:sz w:val="20"/>
          <w:szCs w:val="20"/>
        </w:rPr>
        <w:t>was</w:t>
      </w:r>
      <w:proofErr w:type="gramEnd"/>
      <w:r>
        <w:rPr>
          <w:rFonts w:ascii="Arial" w:hAnsi="Arial" w:cs="Arial"/>
          <w:sz w:val="20"/>
          <w:szCs w:val="20"/>
        </w:rPr>
        <w:t xml:space="preserve"> granted.</w:t>
      </w:r>
    </w:p>
    <w:p w:rsidR="00DC3605" w:rsidRDefault="00DC3605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Elliott, 6535 Two Mile Road, is a neighbor in support of the variance.  His only concern was that there not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increased traffic over his driveway easement.</w:t>
      </w:r>
    </w:p>
    <w:p w:rsidR="00DC3605" w:rsidRDefault="00DC3605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public hearing </w:t>
      </w:r>
      <w:proofErr w:type="gramStart"/>
      <w:r>
        <w:rPr>
          <w:rFonts w:ascii="Arial" w:hAnsi="Arial" w:cs="Arial"/>
          <w:sz w:val="20"/>
          <w:szCs w:val="20"/>
        </w:rPr>
        <w:t>was closed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C3605" w:rsidRDefault="00DC3605" w:rsidP="000426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Planning/Zoning Administrator Brent Bajdek explained the subject property is 8.59 acres at 6464 Bridlewood.  The owner also owns 6468 Bridlewood.  </w:t>
      </w:r>
      <w:proofErr w:type="gramStart"/>
      <w:r>
        <w:rPr>
          <w:rFonts w:ascii="Arial" w:hAnsi="Arial" w:cs="Arial"/>
          <w:sz w:val="20"/>
          <w:szCs w:val="20"/>
        </w:rPr>
        <w:t xml:space="preserve">The owner bought the property and wants to split </w:t>
      </w:r>
      <w:r w:rsidR="00F73B73">
        <w:rPr>
          <w:rFonts w:ascii="Arial" w:hAnsi="Arial" w:cs="Arial"/>
          <w:sz w:val="20"/>
          <w:szCs w:val="20"/>
        </w:rPr>
        <w:t>the property</w:t>
      </w:r>
      <w:r>
        <w:rPr>
          <w:rFonts w:ascii="Arial" w:hAnsi="Arial" w:cs="Arial"/>
          <w:sz w:val="20"/>
          <w:szCs w:val="20"/>
        </w:rPr>
        <w:t>, sell</w:t>
      </w:r>
      <w:r w:rsidR="00F73B73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5-acre parcel and keep</w:t>
      </w:r>
      <w:r w:rsidR="00F73B73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3.59 acres </w:t>
      </w:r>
      <w:r w:rsidR="00F73B73">
        <w:rPr>
          <w:rFonts w:ascii="Arial" w:hAnsi="Arial" w:cs="Arial"/>
          <w:sz w:val="20"/>
          <w:szCs w:val="20"/>
        </w:rPr>
        <w:t>with the accessory building.</w:t>
      </w:r>
      <w:proofErr w:type="gramEnd"/>
      <w:r w:rsidR="00F73B73">
        <w:rPr>
          <w:rFonts w:ascii="Arial" w:hAnsi="Arial" w:cs="Arial"/>
          <w:sz w:val="20"/>
          <w:szCs w:val="20"/>
        </w:rPr>
        <w:t xml:space="preserve">  </w:t>
      </w:r>
      <w:r w:rsidR="00042673">
        <w:rPr>
          <w:rFonts w:ascii="Arial" w:hAnsi="Arial" w:cs="Arial"/>
          <w:sz w:val="20"/>
          <w:szCs w:val="20"/>
        </w:rPr>
        <w:t xml:space="preserve">Variances are required for both lot size of 3.59 </w:t>
      </w:r>
      <w:proofErr w:type="gramStart"/>
      <w:r w:rsidR="00042673">
        <w:rPr>
          <w:rFonts w:ascii="Arial" w:hAnsi="Arial" w:cs="Arial"/>
          <w:sz w:val="20"/>
          <w:szCs w:val="20"/>
        </w:rPr>
        <w:t>rather than five acres and to allow an accessory building without a principal structure</w:t>
      </w:r>
      <w:proofErr w:type="gramEnd"/>
      <w:r w:rsidR="00042673">
        <w:rPr>
          <w:rFonts w:ascii="Arial" w:hAnsi="Arial" w:cs="Arial"/>
          <w:sz w:val="20"/>
          <w:szCs w:val="20"/>
        </w:rPr>
        <w:t xml:space="preserve">.  </w:t>
      </w:r>
      <w:r w:rsidR="00FB443D">
        <w:rPr>
          <w:rFonts w:ascii="Arial" w:hAnsi="Arial" w:cs="Arial"/>
          <w:sz w:val="20"/>
          <w:szCs w:val="20"/>
        </w:rPr>
        <w:t xml:space="preserve">There are deed restrictions proposed prohibiting any building of a residence in the future.  </w:t>
      </w:r>
      <w:r w:rsidR="00F73B73">
        <w:rPr>
          <w:rFonts w:ascii="Arial" w:hAnsi="Arial" w:cs="Arial"/>
          <w:sz w:val="20"/>
          <w:szCs w:val="20"/>
        </w:rPr>
        <w:t xml:space="preserve">There is a practical difficulty with this property </w:t>
      </w:r>
      <w:proofErr w:type="gramStart"/>
      <w:r w:rsidR="00F73B73">
        <w:rPr>
          <w:rFonts w:ascii="Arial" w:hAnsi="Arial" w:cs="Arial"/>
          <w:sz w:val="20"/>
          <w:szCs w:val="20"/>
        </w:rPr>
        <w:t>due to the fact that</w:t>
      </w:r>
      <w:proofErr w:type="gramEnd"/>
      <w:r w:rsidR="00F73B73">
        <w:rPr>
          <w:rFonts w:ascii="Arial" w:hAnsi="Arial" w:cs="Arial"/>
          <w:sz w:val="20"/>
          <w:szCs w:val="20"/>
        </w:rPr>
        <w:t xml:space="preserve"> one parcel is described by a metes and bounds and the other is part of a condominium unit.  The granting of this variance would not alter the essential character of the area; no visible changes to the property </w:t>
      </w:r>
      <w:proofErr w:type="gramStart"/>
      <w:r w:rsidR="00F73B73">
        <w:rPr>
          <w:rFonts w:ascii="Arial" w:hAnsi="Arial" w:cs="Arial"/>
          <w:sz w:val="20"/>
          <w:szCs w:val="20"/>
        </w:rPr>
        <w:t>are planned</w:t>
      </w:r>
      <w:proofErr w:type="gramEnd"/>
      <w:r w:rsidR="00F73B73">
        <w:rPr>
          <w:rFonts w:ascii="Arial" w:hAnsi="Arial" w:cs="Arial"/>
          <w:sz w:val="20"/>
          <w:szCs w:val="20"/>
        </w:rPr>
        <w:t xml:space="preserve">.  The circumstances leading to the variances are primarily not self-created.  An amendment of the Zoning Ordinance </w:t>
      </w:r>
      <w:proofErr w:type="gramStart"/>
      <w:r w:rsidR="00F73B73">
        <w:rPr>
          <w:rFonts w:ascii="Arial" w:hAnsi="Arial" w:cs="Arial"/>
          <w:sz w:val="20"/>
          <w:szCs w:val="20"/>
        </w:rPr>
        <w:t>is not deemed</w:t>
      </w:r>
      <w:proofErr w:type="gramEnd"/>
      <w:r w:rsidR="00F73B73">
        <w:rPr>
          <w:rFonts w:ascii="Arial" w:hAnsi="Arial" w:cs="Arial"/>
          <w:sz w:val="20"/>
          <w:szCs w:val="20"/>
        </w:rPr>
        <w:t xml:space="preserve"> as an appropriate remedy to this situation.</w:t>
      </w:r>
    </w:p>
    <w:p w:rsidR="00BD3316" w:rsidRDefault="00F73B73" w:rsidP="00BD331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Moved by Smith, supported by McNamara</w:t>
      </w:r>
      <w:r w:rsidR="00BD3316">
        <w:rPr>
          <w:rFonts w:ascii="Arial" w:hAnsi="Arial" w:cs="Arial"/>
          <w:b/>
          <w:sz w:val="20"/>
          <w:szCs w:val="20"/>
        </w:rPr>
        <w:t>,</w:t>
      </w:r>
      <w:r w:rsidR="00BD3316" w:rsidRPr="000D682E">
        <w:rPr>
          <w:rFonts w:ascii="Arial" w:hAnsi="Arial" w:cs="Arial"/>
          <w:b/>
          <w:sz w:val="20"/>
          <w:szCs w:val="20"/>
        </w:rPr>
        <w:t xml:space="preserve"> </w:t>
      </w:r>
      <w:r w:rsidR="00BD3316">
        <w:rPr>
          <w:rFonts w:ascii="Arial" w:hAnsi="Arial" w:cs="Arial"/>
          <w:b/>
          <w:sz w:val="20"/>
          <w:szCs w:val="20"/>
        </w:rPr>
        <w:t>to approve the variance</w:t>
      </w:r>
      <w:r w:rsidR="00042673">
        <w:rPr>
          <w:rFonts w:ascii="Arial" w:hAnsi="Arial" w:cs="Arial"/>
          <w:b/>
          <w:sz w:val="20"/>
          <w:szCs w:val="20"/>
        </w:rPr>
        <w:t>s</w:t>
      </w:r>
      <w:r w:rsidR="00BD3316">
        <w:rPr>
          <w:rFonts w:ascii="Arial" w:hAnsi="Arial" w:cs="Arial"/>
          <w:b/>
          <w:sz w:val="20"/>
          <w:szCs w:val="20"/>
        </w:rPr>
        <w:t xml:space="preserve"> as </w:t>
      </w:r>
      <w:proofErr w:type="gramStart"/>
      <w:r w:rsidR="00BD3316">
        <w:rPr>
          <w:rFonts w:ascii="Arial" w:hAnsi="Arial" w:cs="Arial"/>
          <w:b/>
          <w:sz w:val="20"/>
          <w:szCs w:val="20"/>
        </w:rPr>
        <w:t>requested,</w:t>
      </w:r>
      <w:proofErr w:type="gramEnd"/>
      <w:r w:rsidR="00BD3316">
        <w:rPr>
          <w:rFonts w:ascii="Arial" w:hAnsi="Arial" w:cs="Arial"/>
          <w:b/>
          <w:sz w:val="20"/>
          <w:szCs w:val="20"/>
        </w:rPr>
        <w:t xml:space="preserve"> based on the finding that th</w:t>
      </w:r>
      <w:r w:rsidR="00042673">
        <w:rPr>
          <w:rFonts w:ascii="Arial" w:hAnsi="Arial" w:cs="Arial"/>
          <w:b/>
          <w:sz w:val="20"/>
          <w:szCs w:val="20"/>
        </w:rPr>
        <w:t xml:space="preserve">e required standards to grant the </w:t>
      </w:r>
      <w:r w:rsidR="00BD3316">
        <w:rPr>
          <w:rFonts w:ascii="Arial" w:hAnsi="Arial" w:cs="Arial"/>
          <w:b/>
          <w:sz w:val="20"/>
          <w:szCs w:val="20"/>
        </w:rPr>
        <w:t>variance</w:t>
      </w:r>
      <w:r w:rsidR="00042673">
        <w:rPr>
          <w:rFonts w:ascii="Arial" w:hAnsi="Arial" w:cs="Arial"/>
          <w:b/>
          <w:sz w:val="20"/>
          <w:szCs w:val="20"/>
        </w:rPr>
        <w:t>s</w:t>
      </w:r>
      <w:r w:rsidR="00BD3316">
        <w:rPr>
          <w:rFonts w:ascii="Arial" w:hAnsi="Arial" w:cs="Arial"/>
          <w:b/>
          <w:sz w:val="20"/>
          <w:szCs w:val="20"/>
        </w:rPr>
        <w:t xml:space="preserve"> have been met</w:t>
      </w:r>
      <w:r>
        <w:rPr>
          <w:rFonts w:ascii="Arial" w:hAnsi="Arial" w:cs="Arial"/>
          <w:b/>
          <w:sz w:val="20"/>
          <w:szCs w:val="20"/>
        </w:rPr>
        <w:t xml:space="preserve">, and subject to the deed restrictions </w:t>
      </w:r>
      <w:r w:rsidR="00042673">
        <w:rPr>
          <w:rFonts w:ascii="Arial" w:hAnsi="Arial" w:cs="Arial"/>
          <w:b/>
          <w:sz w:val="20"/>
          <w:szCs w:val="20"/>
        </w:rPr>
        <w:t>as drafted</w:t>
      </w:r>
      <w:r w:rsidR="00AC136B">
        <w:rPr>
          <w:rFonts w:ascii="Arial" w:hAnsi="Arial" w:cs="Arial"/>
          <w:b/>
          <w:sz w:val="20"/>
          <w:szCs w:val="20"/>
        </w:rPr>
        <w:t xml:space="preserve"> by the applicant</w:t>
      </w:r>
      <w:bookmarkStart w:id="0" w:name="_GoBack"/>
      <w:bookmarkEnd w:id="0"/>
      <w:r w:rsidR="00042673">
        <w:rPr>
          <w:rFonts w:ascii="Arial" w:hAnsi="Arial" w:cs="Arial"/>
          <w:b/>
          <w:sz w:val="20"/>
          <w:szCs w:val="20"/>
        </w:rPr>
        <w:t xml:space="preserve"> </w:t>
      </w:r>
      <w:r w:rsidR="00C22C37">
        <w:rPr>
          <w:rFonts w:ascii="Arial" w:hAnsi="Arial" w:cs="Arial"/>
          <w:b/>
          <w:sz w:val="20"/>
          <w:szCs w:val="20"/>
        </w:rPr>
        <w:t xml:space="preserve">and enforceable </w:t>
      </w:r>
      <w:r w:rsidR="00042673">
        <w:rPr>
          <w:rFonts w:ascii="Arial" w:hAnsi="Arial" w:cs="Arial"/>
          <w:b/>
          <w:sz w:val="20"/>
          <w:szCs w:val="20"/>
        </w:rPr>
        <w:t>by Ada Township</w:t>
      </w:r>
      <w:r w:rsidR="00BD3316">
        <w:rPr>
          <w:rFonts w:ascii="Arial" w:hAnsi="Arial" w:cs="Arial"/>
          <w:b/>
          <w:sz w:val="20"/>
          <w:szCs w:val="20"/>
        </w:rPr>
        <w:t>.  Motion carried unanimously.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Pr="00B52CE4" w:rsidRDefault="00BD3316" w:rsidP="00BD3316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BOARD DISCUSSION </w:t>
      </w:r>
    </w:p>
    <w:p w:rsidR="00BD3316" w:rsidRDefault="00DC3605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 board discussion.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Pr="00B52CE4" w:rsidRDefault="00BD3316" w:rsidP="00BD3316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CORRESPONDENCE</w:t>
      </w:r>
    </w:p>
    <w:p w:rsidR="00BD3316" w:rsidRDefault="00BD3316" w:rsidP="00BD331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There was no </w:t>
      </w:r>
      <w:r w:rsidR="00DC3605">
        <w:rPr>
          <w:rFonts w:ascii="Arial" w:hAnsi="Arial" w:cs="Arial"/>
          <w:sz w:val="20"/>
          <w:szCs w:val="20"/>
        </w:rPr>
        <w:t>correspondence except the letter from Brian Ford regarding New Business Item 2 – Variances for Dennis &amp; Wendy Madden.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BD3316" w:rsidRPr="00B52CE4" w:rsidRDefault="00BD3316" w:rsidP="00BD3316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t>PUBLIC COMMENT</w:t>
      </w:r>
    </w:p>
    <w:p w:rsidR="00BD3316" w:rsidRDefault="00DC3605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 public comment.</w:t>
      </w: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C057C6" w:rsidRPr="00C057C6" w:rsidRDefault="00C057C6" w:rsidP="00C057C6">
      <w:pPr>
        <w:pStyle w:val="ListParagraph"/>
        <w:spacing w:after="0"/>
        <w:ind w:left="0"/>
        <w:jc w:val="both"/>
        <w:rPr>
          <w:rFonts w:ascii="Arial" w:hAnsi="Arial" w:cs="Arial"/>
          <w:sz w:val="14"/>
          <w:szCs w:val="14"/>
        </w:rPr>
      </w:pPr>
    </w:p>
    <w:p w:rsidR="00F63C4A" w:rsidRDefault="00F63C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D3316" w:rsidRPr="00B52CE4" w:rsidRDefault="00BD3316" w:rsidP="00BD3316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52CE4">
        <w:rPr>
          <w:rFonts w:ascii="Arial" w:hAnsi="Arial" w:cs="Arial"/>
          <w:b/>
          <w:sz w:val="20"/>
          <w:szCs w:val="20"/>
        </w:rPr>
        <w:lastRenderedPageBreak/>
        <w:t>ADJOURNMENT</w:t>
      </w:r>
    </w:p>
    <w:p w:rsidR="00BD3316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3316" w:rsidRPr="000D682E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0D682E">
        <w:rPr>
          <w:rFonts w:ascii="Arial" w:hAnsi="Arial" w:cs="Arial"/>
          <w:b/>
          <w:sz w:val="20"/>
          <w:szCs w:val="20"/>
        </w:rPr>
        <w:t>Moved by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C3605">
        <w:rPr>
          <w:rFonts w:ascii="Arial" w:hAnsi="Arial" w:cs="Arial"/>
          <w:b/>
          <w:sz w:val="20"/>
          <w:szCs w:val="20"/>
        </w:rPr>
        <w:t>McNamara</w:t>
      </w:r>
      <w:r>
        <w:rPr>
          <w:rFonts w:ascii="Arial" w:hAnsi="Arial" w:cs="Arial"/>
          <w:b/>
          <w:sz w:val="20"/>
          <w:szCs w:val="20"/>
        </w:rPr>
        <w:t>,</w:t>
      </w:r>
      <w:r w:rsidRPr="000D682E">
        <w:rPr>
          <w:rFonts w:ascii="Arial" w:hAnsi="Arial" w:cs="Arial"/>
          <w:b/>
          <w:sz w:val="20"/>
          <w:szCs w:val="20"/>
        </w:rPr>
        <w:t xml:space="preserve"> supported by </w:t>
      </w:r>
      <w:r w:rsidR="00DC3605">
        <w:rPr>
          <w:rFonts w:ascii="Arial" w:hAnsi="Arial" w:cs="Arial"/>
          <w:b/>
          <w:sz w:val="20"/>
          <w:szCs w:val="20"/>
        </w:rPr>
        <w:t>Burton</w:t>
      </w:r>
      <w:r>
        <w:rPr>
          <w:rFonts w:ascii="Arial" w:hAnsi="Arial" w:cs="Arial"/>
          <w:b/>
          <w:sz w:val="20"/>
          <w:szCs w:val="20"/>
        </w:rPr>
        <w:t>,</w:t>
      </w:r>
      <w:r w:rsidRPr="000D682E">
        <w:rPr>
          <w:rFonts w:ascii="Arial" w:hAnsi="Arial" w:cs="Arial"/>
          <w:b/>
          <w:sz w:val="20"/>
          <w:szCs w:val="20"/>
        </w:rPr>
        <w:t xml:space="preserve"> to adjourn at </w:t>
      </w:r>
      <w:r w:rsidR="00DC3605">
        <w:rPr>
          <w:rFonts w:ascii="Arial" w:hAnsi="Arial" w:cs="Arial"/>
          <w:b/>
          <w:sz w:val="20"/>
          <w:szCs w:val="20"/>
        </w:rPr>
        <w:t>5:00</w:t>
      </w:r>
      <w:r w:rsidRPr="000D682E">
        <w:rPr>
          <w:rFonts w:ascii="Arial" w:hAnsi="Arial" w:cs="Arial"/>
          <w:b/>
          <w:sz w:val="20"/>
          <w:szCs w:val="20"/>
        </w:rPr>
        <w:t xml:space="preserve"> p.m.</w:t>
      </w:r>
      <w:proofErr w:type="gramEnd"/>
      <w:r w:rsidRPr="000D682E">
        <w:rPr>
          <w:rFonts w:ascii="Arial" w:hAnsi="Arial" w:cs="Arial"/>
          <w:b/>
          <w:sz w:val="20"/>
          <w:szCs w:val="20"/>
        </w:rPr>
        <w:t xml:space="preserve">  Motion carried</w:t>
      </w:r>
      <w:r>
        <w:rPr>
          <w:rFonts w:ascii="Arial" w:hAnsi="Arial" w:cs="Arial"/>
          <w:b/>
          <w:sz w:val="20"/>
          <w:szCs w:val="20"/>
        </w:rPr>
        <w:t xml:space="preserve"> unanimously</w:t>
      </w:r>
      <w:r w:rsidRPr="000D682E">
        <w:rPr>
          <w:rFonts w:ascii="Arial" w:hAnsi="Arial" w:cs="Arial"/>
          <w:b/>
          <w:sz w:val="20"/>
          <w:szCs w:val="20"/>
        </w:rPr>
        <w:t>.</w:t>
      </w:r>
    </w:p>
    <w:p w:rsidR="00BD3316" w:rsidRPr="00B52CE4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3316" w:rsidRPr="00B52CE4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3316" w:rsidRPr="00B52CE4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52CE4">
        <w:rPr>
          <w:rFonts w:ascii="Arial" w:hAnsi="Arial" w:cs="Arial"/>
          <w:sz w:val="20"/>
          <w:szCs w:val="20"/>
        </w:rPr>
        <w:t>Respectfully submitted,</w:t>
      </w:r>
    </w:p>
    <w:p w:rsidR="00BD3316" w:rsidRPr="00B52CE4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3316" w:rsidRPr="00B52CE4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3316" w:rsidRPr="00B52CE4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52CE4">
        <w:rPr>
          <w:rFonts w:ascii="Arial" w:hAnsi="Arial" w:cs="Arial"/>
          <w:sz w:val="20"/>
          <w:szCs w:val="20"/>
        </w:rPr>
        <w:t>______________________________</w:t>
      </w:r>
    </w:p>
    <w:p w:rsidR="00BD3316" w:rsidRPr="00B52CE4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52CE4">
        <w:rPr>
          <w:rFonts w:ascii="Arial" w:hAnsi="Arial" w:cs="Arial"/>
          <w:sz w:val="20"/>
          <w:szCs w:val="20"/>
        </w:rPr>
        <w:t>Jacqueline Smith</w:t>
      </w:r>
    </w:p>
    <w:p w:rsidR="00BD3316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52CE4">
        <w:rPr>
          <w:rFonts w:ascii="Arial" w:hAnsi="Arial" w:cs="Arial"/>
          <w:sz w:val="20"/>
          <w:szCs w:val="20"/>
        </w:rPr>
        <w:t>Ada Township Clerk</w:t>
      </w:r>
    </w:p>
    <w:p w:rsidR="00C057C6" w:rsidRPr="00B52CE4" w:rsidRDefault="00C057C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D3316" w:rsidRPr="00B52CE4" w:rsidRDefault="00BD3316" w:rsidP="00BD3316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52CE4">
        <w:rPr>
          <w:rFonts w:ascii="Arial" w:hAnsi="Arial" w:cs="Arial"/>
          <w:sz w:val="20"/>
          <w:szCs w:val="20"/>
        </w:rPr>
        <w:t xml:space="preserve">RS:  </w:t>
      </w:r>
      <w:proofErr w:type="spellStart"/>
      <w:r w:rsidRPr="00B52CE4">
        <w:rPr>
          <w:rFonts w:ascii="Arial" w:hAnsi="Arial" w:cs="Arial"/>
          <w:sz w:val="20"/>
          <w:szCs w:val="20"/>
        </w:rPr>
        <w:t>js</w:t>
      </w:r>
      <w:proofErr w:type="spellEnd"/>
    </w:p>
    <w:p w:rsidR="00ED5945" w:rsidRDefault="00ED5945"/>
    <w:sectPr w:rsidR="00ED5945" w:rsidSect="00101C80">
      <w:headerReference w:type="defaul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76" w:rsidRDefault="005B5A76" w:rsidP="005B5A76">
      <w:pPr>
        <w:spacing w:after="0" w:line="240" w:lineRule="auto"/>
      </w:pPr>
      <w:r>
        <w:separator/>
      </w:r>
    </w:p>
  </w:endnote>
  <w:endnote w:type="continuationSeparator" w:id="0">
    <w:p w:rsidR="005B5A76" w:rsidRDefault="005B5A76" w:rsidP="005B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76" w:rsidRDefault="005B5A76" w:rsidP="005B5A76">
      <w:pPr>
        <w:spacing w:after="0" w:line="240" w:lineRule="auto"/>
      </w:pPr>
      <w:r>
        <w:separator/>
      </w:r>
    </w:p>
  </w:footnote>
  <w:footnote w:type="continuationSeparator" w:id="0">
    <w:p w:rsidR="005B5A76" w:rsidRDefault="005B5A76" w:rsidP="005B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3" w:rsidRPr="009C28E3" w:rsidRDefault="00B23993">
    <w:pPr>
      <w:pStyle w:val="Header"/>
      <w:rPr>
        <w:sz w:val="18"/>
        <w:szCs w:val="18"/>
      </w:rPr>
    </w:pPr>
    <w:r w:rsidRPr="009C28E3">
      <w:rPr>
        <w:sz w:val="18"/>
        <w:szCs w:val="18"/>
      </w:rPr>
      <w:t>Ada Township Zoning Board of Appeals</w:t>
    </w:r>
  </w:p>
  <w:p w:rsidR="000B2733" w:rsidRPr="009C28E3" w:rsidRDefault="00B23993">
    <w:pPr>
      <w:pStyle w:val="Header"/>
      <w:rPr>
        <w:sz w:val="18"/>
        <w:szCs w:val="18"/>
      </w:rPr>
    </w:pPr>
    <w:r w:rsidRPr="009C28E3">
      <w:rPr>
        <w:sz w:val="18"/>
        <w:szCs w:val="18"/>
      </w:rPr>
      <w:t xml:space="preserve">Minutes of </w:t>
    </w:r>
    <w:r w:rsidR="005B5A76">
      <w:rPr>
        <w:sz w:val="18"/>
        <w:szCs w:val="18"/>
      </w:rPr>
      <w:t xml:space="preserve">May 9, 2017, </w:t>
    </w:r>
    <w:r w:rsidRPr="009C28E3">
      <w:rPr>
        <w:sz w:val="18"/>
        <w:szCs w:val="18"/>
      </w:rPr>
      <w:t>meeting</w:t>
    </w:r>
  </w:p>
  <w:p w:rsidR="000B2733" w:rsidRDefault="00B23993">
    <w:pPr>
      <w:pStyle w:val="Header"/>
      <w:rPr>
        <w:sz w:val="18"/>
        <w:szCs w:val="18"/>
      </w:rPr>
    </w:pPr>
    <w:r>
      <w:rPr>
        <w:sz w:val="18"/>
        <w:szCs w:val="18"/>
      </w:rPr>
      <w:t xml:space="preserve">Page </w:t>
    </w:r>
    <w:r w:rsidRPr="00101C80">
      <w:rPr>
        <w:sz w:val="18"/>
        <w:szCs w:val="18"/>
      </w:rPr>
      <w:fldChar w:fldCharType="begin"/>
    </w:r>
    <w:r w:rsidRPr="00101C80">
      <w:rPr>
        <w:sz w:val="18"/>
        <w:szCs w:val="18"/>
      </w:rPr>
      <w:instrText xml:space="preserve"> PAGE   \* MERGEFORMAT </w:instrText>
    </w:r>
    <w:r w:rsidRPr="00101C80">
      <w:rPr>
        <w:sz w:val="18"/>
        <w:szCs w:val="18"/>
      </w:rPr>
      <w:fldChar w:fldCharType="separate"/>
    </w:r>
    <w:r w:rsidR="00CF2082">
      <w:rPr>
        <w:noProof/>
        <w:sz w:val="18"/>
        <w:szCs w:val="18"/>
      </w:rPr>
      <w:t>3</w:t>
    </w:r>
    <w:r w:rsidRPr="00101C80">
      <w:rPr>
        <w:noProof/>
        <w:sz w:val="18"/>
        <w:szCs w:val="18"/>
      </w:rPr>
      <w:fldChar w:fldCharType="end"/>
    </w:r>
    <w:r w:rsidR="00F63C4A">
      <w:rPr>
        <w:sz w:val="18"/>
        <w:szCs w:val="18"/>
      </w:rPr>
      <w:t xml:space="preserve"> of 3</w:t>
    </w:r>
  </w:p>
  <w:p w:rsidR="00C057C6" w:rsidRPr="00C057C6" w:rsidRDefault="00C057C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F30"/>
    <w:multiLevelType w:val="hybridMultilevel"/>
    <w:tmpl w:val="FB8E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3BCA"/>
    <w:multiLevelType w:val="hybridMultilevel"/>
    <w:tmpl w:val="CDB2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16"/>
    <w:rsid w:val="00042673"/>
    <w:rsid w:val="00121071"/>
    <w:rsid w:val="0023365A"/>
    <w:rsid w:val="00395126"/>
    <w:rsid w:val="004A2F0D"/>
    <w:rsid w:val="004D287F"/>
    <w:rsid w:val="005B5A76"/>
    <w:rsid w:val="00AC136B"/>
    <w:rsid w:val="00AE7AF6"/>
    <w:rsid w:val="00B23993"/>
    <w:rsid w:val="00BD3316"/>
    <w:rsid w:val="00C057C6"/>
    <w:rsid w:val="00C22C37"/>
    <w:rsid w:val="00CF2082"/>
    <w:rsid w:val="00D12782"/>
    <w:rsid w:val="00DC3605"/>
    <w:rsid w:val="00ED5945"/>
    <w:rsid w:val="00F63C4A"/>
    <w:rsid w:val="00F73B73"/>
    <w:rsid w:val="00F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E547D-DFB1-4FB2-AE61-A49E0F09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6"/>
  </w:style>
  <w:style w:type="paragraph" w:styleId="Footer">
    <w:name w:val="footer"/>
    <w:basedOn w:val="Normal"/>
    <w:link w:val="FooterChar"/>
    <w:uiPriority w:val="99"/>
    <w:unhideWhenUsed/>
    <w:rsid w:val="005B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76"/>
  </w:style>
  <w:style w:type="paragraph" w:styleId="BalloonText">
    <w:name w:val="Balloon Text"/>
    <w:basedOn w:val="Normal"/>
    <w:link w:val="BalloonTextChar"/>
    <w:uiPriority w:val="99"/>
    <w:semiHidden/>
    <w:unhideWhenUsed/>
    <w:rsid w:val="0023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Smith</dc:creator>
  <cp:keywords/>
  <dc:description/>
  <cp:lastModifiedBy>Brent Bajdek</cp:lastModifiedBy>
  <cp:revision>6</cp:revision>
  <cp:lastPrinted>2017-05-18T00:55:00Z</cp:lastPrinted>
  <dcterms:created xsi:type="dcterms:W3CDTF">2017-05-18T00:56:00Z</dcterms:created>
  <dcterms:modified xsi:type="dcterms:W3CDTF">2017-06-01T15:14:00Z</dcterms:modified>
</cp:coreProperties>
</file>